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KENYAN APB AND TEC PB CLASH OVER LENT*TAC BISHOP REJECTED BY ROME*AMIA MOVES ON</w:t>
      </w:r>
    </w:p>
    <w:p>
      <w:pPr>
        <w:pBdr>
          <w:bottom w:val="single" w:color="AAAAAA" w:sz="6"/>
        </w:pBdr>
        <w:spacing w:after="200" w:before="0"/>
      </w:pPr>
    </w:p>
    <w:p>
      <w:pPr>
        <w:spacing w:after="160"/>
      </w:pPr>
      <w:r>
        <w:rPr>
          <w:rFonts w:ascii="Arial" w:cs="Arial" w:eastAsia="Arial" w:hAnsi="Arial"/>
          <w:sz w:val="22"/>
          <w:szCs w:val="22"/>
        </w:rPr>
        <w:t xml:space="preserve">All mainstream faiths have always opposed gay marriage, not because of a particular obsession with homosexuality, but because of a wider teaching about what marriage is and what sex is supposed to be for. --- Charles Moore in the Telegraph</w:t>
      </w:r>
    </w:p>
    <w:p>
      <w:pPr>
        <w:spacing w:after="160"/>
      </w:pPr>
      <w:r>
        <w:rPr>
          <w:rFonts w:ascii="Arial" w:cs="Arial" w:eastAsia="Arial" w:hAnsi="Arial"/>
          <w:sz w:val="22"/>
          <w:szCs w:val="22"/>
        </w:rPr>
        <w:t xml:space="preserve">A double duty. The shepherds of Christ's flock have a double duty: to feed the sheep (by teaching the truth) and to protect them from wolves (by warning of error). As Paul put it to Titus, elders must hold firm the sure word according to apostolic teaching, so that they would be able both 'to give instruction in sound doctrine and also to confute those who contradict it' (Tit. 1:9). This emphasis is unpopular today. We are frequently told always to be positive in our teaching, and never negative. But those who say this have either not read the New Testament or, having read it, they disagree with it. For the Lord Jesus and his apostles refuted error themselves and urged us to do the same. One wonders if it is the neglect of this obligation, which is a major cause of today's theological confusion. If, when false teaching arises, Christian leaders sit idly by and do nothing, or turn tail and flee, they will earn the terrible epithet 'hirelings' who care nothing for Christ's flock (Jn. 10:12ff). Then too it will be said of believers, as it was of Israel, that 'they were scattered, because there was no shepherd, and ... they became food for all the wild animals' (Ezk. 34:5). --- John R. W. Stott</w:t>
      </w:r>
    </w:p>
    <w:p>
      <w:pPr>
        <w:spacing w:after="160"/>
      </w:pPr>
      <w:r>
        <w:rPr>
          <w:rFonts w:ascii="Arial" w:cs="Arial" w:eastAsia="Arial" w:hAnsi="Arial"/>
          <w:sz w:val="22"/>
          <w:szCs w:val="22"/>
        </w:rPr>
        <w:t xml:space="preserve">Looking Firmly at the Cross of Christ. Look at the cross, think of the cross, meditate on the cross, and then go and set your affections on the world if you can. I believe that holiness is nowhere learned so well as on Calvary. I believe you cannot look much at the cross without feeling your will sanctified, and your tastes made more spiritual. As the sun gazed upon makes everything else look dark and dim, so does the cross darken the false splendor of this world. As the taste of honey makes all other things seem to have no taste at all, so does the cross seen by faith take all the sweetness out of the pleasures of the world. Keep on, everyday, looking firmly at the cross of Christ. --- J.C. Ryle</w:t>
      </w:r>
    </w:p>
    <w:p>
      <w:pPr>
        <w:spacing w:after="160"/>
      </w:pPr>
      <w:r>
        <w:rPr>
          <w:rFonts w:ascii="Arial" w:cs="Arial" w:eastAsia="Arial" w:hAnsi="Arial"/>
          <w:sz w:val="22"/>
          <w:szCs w:val="22"/>
        </w:rPr>
        <w:t xml:space="preserve">Far too many in the Church today fail to understand the reality of our enmity with God. They are unknowing rebels, convinced of the righteousness of their own cause, who imagine God's grace as an understandably friendly disposition towards those who basically deserve his sympathy. Yet there are others, fully conscious of human sinfulness, who nevertheless fail to appreciate the enormity of God's love. For them, the phrase 'miserable offenders' means not 'in need of mercy'. Though they have received mercy, they do not know the high regard in which they are held. --- From the Ugley Vicar blog</w:t>
      </w:r>
    </w:p>
    <w:p>
      <w:pPr>
        <w:spacing w:after="160"/>
      </w:pPr>
      <w:r>
        <w:rPr>
          <w:rFonts w:ascii="Arial" w:cs="Arial" w:eastAsia="Arial" w:hAnsi="Arial"/>
          <w:sz w:val="22"/>
          <w:szCs w:val="22"/>
        </w:rPr>
        <w:t xml:space="preserve">"I think we all recognize that there is a new mentality in America, one that has grave risks for all believers -- and puts in jeopardy all faith-based movements for social change and renewal. We risk becoming a nation without a soul, a people with no common purpose apart from material pursuits." --- Bishop James Conley</w:t>
      </w:r>
    </w:p>
    <w:p>
      <w:pPr>
        <w:spacing w:after="160"/>
      </w:pPr>
      <w:r>
        <w:rPr>
          <w:rFonts w:ascii="Arial" w:cs="Arial" w:eastAsia="Arial" w:hAnsi="Arial"/>
          <w:sz w:val="22"/>
          <w:szCs w:val="22"/>
        </w:rPr>
        <w:t xml:space="preserve">A New Reformation has broken out in the Anglican Communion that promises to restore the Communion to Biblical orthodoxy, and the Church in North America has begun to grow again. In the first two years of its existence the Anglican Church in North America grew by some 34%, and last year adult and youth baptisms almost equaled child baptisms, demonstrating that the previously unevangelized are being reached with the Gospel once again. With its 80 million members, the Anglican Communion is the third largest Body of Christians in the world after Roman Catholicism and Eastern Orthodoxy, and if trends continue it will surpass Eastern Orthodoxy to become the second largest Church in the world during the life of this generation. --- Fr. V. E. Novak</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www.virtueonlne.org</w:t>
      </w:r>
    </w:p>
    <w:p>
      <w:pPr>
        <w:spacing w:after="160"/>
      </w:pPr>
      <w:r>
        <w:rPr>
          <w:rFonts w:ascii="Arial" w:cs="Arial" w:eastAsia="Arial" w:hAnsi="Arial"/>
          <w:sz w:val="22"/>
          <w:szCs w:val="22"/>
        </w:rPr>
        <w:t xml:space="preserve">February 24, 2012</w:t>
      </w:r>
    </w:p>
    <w:p>
      <w:pPr>
        <w:spacing w:after="160"/>
      </w:pPr>
      <w:r>
        <w:rPr>
          <w:rFonts w:ascii="Arial" w:cs="Arial" w:eastAsia="Arial" w:hAnsi="Arial"/>
          <w:sz w:val="22"/>
          <w:szCs w:val="22"/>
        </w:rPr>
        <w:t xml:space="preserve">It's amazing what freedom from the office of bishop or archbishop will do for a man.</w:t>
      </w:r>
    </w:p>
    <w:p>
      <w:pPr>
        <w:spacing w:after="160"/>
      </w:pPr>
      <w:r>
        <w:rPr>
          <w:rFonts w:ascii="Arial" w:cs="Arial" w:eastAsia="Arial" w:hAnsi="Arial"/>
          <w:sz w:val="22"/>
          <w:szCs w:val="22"/>
        </w:rPr>
        <w:t xml:space="preserve">Consider two cases. The first is former Rochester Bishop Dr. Michael Nazir-Ali. The second is former Archbishop of Canterbury Lord Carey.</w:t>
      </w:r>
    </w:p>
    <w:p>
      <w:pPr>
        <w:spacing w:after="160"/>
      </w:pPr>
      <w:r>
        <w:rPr>
          <w:rFonts w:ascii="Arial" w:cs="Arial" w:eastAsia="Arial" w:hAnsi="Arial"/>
          <w:sz w:val="22"/>
          <w:szCs w:val="22"/>
        </w:rPr>
        <w:t xml:space="preserve">Since they left office, both men have been speaking out vigorously on Culture War issues ranging from gay marriage to Muslim militancy. Rarely a week goes by when one or other of the two men is not being quoted in the international press on pressing moral, cultural, church and theological issues. It is as though they have both been given new leases on life. They are free (at last) to say what is on their minds without having to worry about the politics of the Church of England, which party to cater to, or whose ecclesiastical maybe hurt.</w:t>
      </w:r>
    </w:p>
    <w:p>
      <w:pPr>
        <w:spacing w:after="160"/>
      </w:pPr>
      <w:r>
        <w:rPr>
          <w:rFonts w:ascii="Arial" w:cs="Arial" w:eastAsia="Arial" w:hAnsi="Arial"/>
          <w:sz w:val="22"/>
          <w:szCs w:val="22"/>
        </w:rPr>
        <w:t xml:space="preserve">Neither man seems afraid to comment on things that the present incumbent at Lambeth Palace is silent on. Both men step up to the plate and speak their mind, whether it is the need to re-evangelize England, euthanasia or if women bishops should be allowed in the Church of England.</w:t>
      </w:r>
    </w:p>
    <w:p>
      <w:pPr>
        <w:spacing w:after="160"/>
      </w:pPr>
      <w:r>
        <w:rPr>
          <w:rFonts w:ascii="Arial" w:cs="Arial" w:eastAsia="Arial" w:hAnsi="Arial"/>
          <w:sz w:val="22"/>
          <w:szCs w:val="22"/>
        </w:rPr>
        <w:t xml:space="preserve">Both men simply grab the microphone and off they go. Dr. Nazir Ali travels internationally more than Carey and will happily rail against Islamic militancy, the persecution of Christians and much more in his travels. I heard him recently in Peru and, again, in Charleston, SC. He is unashamedly evangelical in his witness and faith.</w:t>
      </w:r>
    </w:p>
    <w:p>
      <w:pPr>
        <w:spacing w:after="160"/>
      </w:pPr>
      <w:r>
        <w:rPr>
          <w:rFonts w:ascii="Arial" w:cs="Arial" w:eastAsia="Arial" w:hAnsi="Arial"/>
          <w:sz w:val="22"/>
          <w:szCs w:val="22"/>
        </w:rPr>
        <w:t xml:space="preserve">You can read what Lord Carey, another evangelical, says in today's digest about "gay marriage". In an article for the Daily Mail this week, Lord Carey claimed the proposal to change the status of marriage "constitutes one of the greatest political power grabs in history". Now would he have said that as Archbishop of Canterbury? One doubts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international front, a theological clash has occurred between the Archbishop of Kenya, Eliud Wabukala and Presiding Bishop Jefferts Schori over what constitutes a true Lenten message. The Kenyan Archbishop issued a strong rebuke to Jefferts Schori's Lenten message over her understanding of Lent.</w:t>
      </w:r>
    </w:p>
    <w:p>
      <w:pPr>
        <w:spacing w:after="160"/>
      </w:pPr>
      <w:r>
        <w:rPr>
          <w:rFonts w:ascii="Arial" w:cs="Arial" w:eastAsia="Arial" w:hAnsi="Arial"/>
          <w:sz w:val="22"/>
          <w:szCs w:val="22"/>
        </w:rPr>
        <w:t xml:space="preserve">The Presiding Bishop has called on Episcopalians to focus on the Millennium Development Goals for Lent 2012. "I invite you to use the Millennium Development Goals as your focus for Lenten study and discipline and prayer and fasting this year. I'm going to remind you that the Millennium Development Goals are about healing the worst of the world's hunger. They're about seeing that all children get access to primary education etc etc." The Millennium Development Goals are truly reflective of several of the Five Marks of Mission, she said.</w:t>
      </w:r>
    </w:p>
    <w:p>
      <w:pPr>
        <w:spacing w:after="160"/>
      </w:pPr>
      <w:r>
        <w:rPr>
          <w:rFonts w:ascii="Arial" w:cs="Arial" w:eastAsia="Arial" w:hAnsi="Arial"/>
          <w:sz w:val="22"/>
          <w:szCs w:val="22"/>
        </w:rPr>
        <w:t xml:space="preserve">Archbishop Wabukala took issue with the Presiding Bishop saying the Millennium Development Goals have grown out of a secularized Western culture that is pushing Christianity to the margins and using the language of human rights and equality to promote irresponsibility in social life and diminish personal responsibility. Ouch. You can read the full exchange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Katharine Jefferts Schori is on an Asian trip to promote her worldview and to keep alive the notion that the Episcopal Church has 16 countries in its back pocket even though the combined numbers don't make up one small Nigerian diocese.</w:t>
      </w:r>
    </w:p>
    <w:p>
      <w:pPr>
        <w:spacing w:after="160"/>
      </w:pPr>
      <w:r>
        <w:rPr>
          <w:rFonts w:ascii="Arial" w:cs="Arial" w:eastAsia="Arial" w:hAnsi="Arial"/>
          <w:sz w:val="22"/>
          <w:szCs w:val="22"/>
        </w:rPr>
        <w:t xml:space="preserve">According to a VOL reader and observer, the liberals in the Korean Church are beside themselves with glee at Jefferts Schori's visit. They think she will liberate them and pour money over them and their pet causes. I told one of her fans, "What money? TEC is effectively bankrupt from all the lawsuits." A look of horror came over his face. I'm not sure because he couldn't believe that an American would "diss" his own Church, or because he realizes that TEC only survives on the legacy left when its faithful still had the faith.</w:t>
      </w:r>
    </w:p>
    <w:p>
      <w:pPr>
        <w:spacing w:after="160"/>
      </w:pPr>
      <w:r>
        <w:rPr>
          <w:rFonts w:ascii="Arial" w:cs="Arial" w:eastAsia="Arial" w:hAnsi="Arial"/>
          <w:sz w:val="22"/>
          <w:szCs w:val="22"/>
        </w:rPr>
        <w:t xml:space="preserve">The reader is circulating VOL stories about what Mrs. Jefferts Schori REALLY believes and is having them translated into Korean. The Presiding Bishop might be in for a shock when she gets to those shores.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Closer to home, the long legal and ecclesiastical saga of TAC Bishop David L. Moyer came to a skidding ecclesiastical halt when his application to enter the Roman Catholic Church through the Papal Ordinariate was denied.</w:t>
      </w:r>
    </w:p>
    <w:p>
      <w:pPr>
        <w:spacing w:after="160"/>
      </w:pPr>
      <w:r>
        <w:rPr>
          <w:rFonts w:ascii="Arial" w:cs="Arial" w:eastAsia="Arial" w:hAnsi="Arial"/>
          <w:sz w:val="22"/>
          <w:szCs w:val="22"/>
        </w:rPr>
        <w:t xml:space="preserve">It came as a bitter blow to a man who has pinned all his hopes on entry into the RCC through the good graces of Monsignor Jeffrey Steenson. Both men have tarried in The Episcopal Church for many years; both men have been priests at the Church of the Good Shepherd, Rosemont, PA, and both men are bishops - one in The Episcopal Church, the other in the Traditional Anglican Communion (TAC).</w:t>
      </w:r>
    </w:p>
    <w:p>
      <w:pPr>
        <w:spacing w:after="160"/>
      </w:pPr>
      <w:r>
        <w:rPr>
          <w:rFonts w:ascii="Arial" w:cs="Arial" w:eastAsia="Arial" w:hAnsi="Arial"/>
          <w:sz w:val="22"/>
          <w:szCs w:val="22"/>
        </w:rPr>
        <w:t xml:space="preserve">One man did it right. The other screwed it all up.</w:t>
      </w:r>
    </w:p>
    <w:p>
      <w:pPr>
        <w:spacing w:after="160"/>
      </w:pPr>
      <w:r>
        <w:rPr>
          <w:rFonts w:ascii="Arial" w:cs="Arial" w:eastAsia="Arial" w:hAnsi="Arial"/>
          <w:sz w:val="22"/>
          <w:szCs w:val="22"/>
        </w:rPr>
        <w:t xml:space="preserve">Steenson was the Episcopal Bishop of the Diocese of the Rio Grande when he quit TEC to cross the Tiber. He left on good terms with PB Jefferts Schori and TEC's HOB. He quickly made his way up the ranks. He caught the Pope's eye and was made the Ordinary of the Ordinariate as a safe haven for Anglo-Catholics wishing to leave TEC and the Church of England for Rome.</w:t>
      </w:r>
    </w:p>
    <w:p>
      <w:pPr>
        <w:spacing w:after="160"/>
      </w:pPr>
      <w:r>
        <w:rPr>
          <w:rFonts w:ascii="Arial" w:cs="Arial" w:eastAsia="Arial" w:hAnsi="Arial"/>
          <w:sz w:val="22"/>
          <w:szCs w:val="22"/>
        </w:rPr>
        <w:t xml:space="preserve">Moyer's pilgrimage has been riddled with failed lawsuits, a split church, a massive out of control ego, an unrequited hubris, lies, deception, allegations of fraud, a clash of wills, an inhibition and deposition, and a trail of hurt, burned out people, many of whom won't enter a church any more.</w:t>
      </w:r>
    </w:p>
    <w:p>
      <w:pPr>
        <w:spacing w:after="160"/>
      </w:pPr>
      <w:r>
        <w:rPr>
          <w:rFonts w:ascii="Arial" w:cs="Arial" w:eastAsia="Arial" w:hAnsi="Arial"/>
          <w:sz w:val="22"/>
          <w:szCs w:val="22"/>
        </w:rPr>
        <w:t xml:space="preserve">He was told this week by Steenson that he will not be offered the Ordinariate to go to Rome as he has way too much unresolved baggage. It was the end of the road for Moyer.</w:t>
      </w:r>
    </w:p>
    <w:p>
      <w:pPr>
        <w:spacing w:after="160"/>
      </w:pPr>
      <w:r>
        <w:rPr>
          <w:rFonts w:ascii="Arial" w:cs="Arial" w:eastAsia="Arial" w:hAnsi="Arial"/>
          <w:sz w:val="22"/>
          <w:szCs w:val="22"/>
        </w:rPr>
        <w:t xml:space="preserve">At the Blessed John Henry Newman Fellowship website, Moyer wrote these sad words, "What you heard and what I received in Monsignor's Steenson's most recent letter to me were upsetting and disquieting, and certainly caused great concern on many levels. You and I had many emotions and feelings stirred up, and our thoughts have gone in many different directions...Be assured, good people, that life goes on into Lent and Easter."</w:t>
      </w:r>
    </w:p>
    <w:p>
      <w:pPr>
        <w:spacing w:after="160"/>
      </w:pPr>
      <w:r>
        <w:rPr>
          <w:rFonts w:ascii="Arial" w:cs="Arial" w:eastAsia="Arial" w:hAnsi="Arial"/>
          <w:sz w:val="22"/>
          <w:szCs w:val="22"/>
        </w:rPr>
        <w:t xml:space="preserve">It won't go on of course for Moyer, at least not in any appreciable sense. He is washed up as is his boss Archbishop John Hepworth who will be tossed out as Primate of TAC when their HOB meets next week in South Africa.</w:t>
      </w:r>
    </w:p>
    <w:p>
      <w:pPr>
        <w:spacing w:after="160"/>
      </w:pPr>
      <w:r>
        <w:rPr>
          <w:rFonts w:ascii="Arial" w:cs="Arial" w:eastAsia="Arial" w:hAnsi="Arial"/>
          <w:sz w:val="22"/>
          <w:szCs w:val="22"/>
        </w:rPr>
        <w:t xml:space="preserve">Hepworth raged at his fellow bishops in a letter this week, "Bishops and Vicars General have threatened others with expulsion. Clergy and laity have been bullied and threatened. A minority of the bishops plans to meet shortly in South Africa with the openly published agenda of expelling all those who are at the various stages of discernment of the offer of the "fullness of Catholic Communion contained in the Apostolic Constitution of Pope Benedict XVI."</w:t>
      </w:r>
    </w:p>
    <w:p>
      <w:pPr>
        <w:spacing w:after="160"/>
      </w:pPr>
      <w:r>
        <w:rPr>
          <w:rFonts w:ascii="Arial" w:cs="Arial" w:eastAsia="Arial" w:hAnsi="Arial"/>
          <w:sz w:val="22"/>
          <w:szCs w:val="22"/>
        </w:rPr>
        <w:t xml:space="preserve">The truth is they are not a minority they are the majority and Hepworth is history. So is Moyer. Both men will only be received into Rome as laymen, a truly humiliating end. Neither man is prepared to accept that apparently.</w:t>
      </w:r>
    </w:p>
    <w:p>
      <w:pPr>
        <w:spacing w:after="160"/>
      </w:pPr>
      <w:r>
        <w:rPr>
          <w:rFonts w:ascii="Arial" w:cs="Arial" w:eastAsia="Arial" w:hAnsi="Arial"/>
          <w:sz w:val="22"/>
          <w:szCs w:val="22"/>
        </w:rPr>
        <w:t xml:space="preserve">Steenson suggested that Moyer's congregation come under the authority of the Rev. Dr. David Ousley of St. Michael's who will get the nod, in time, to cross the Tiber, but Moyer hasn't and won't get to follow Ousley or Steenson. Moyer is now a cult figure an episcopus vagans with no ecclesiastical authority and his future depends totally on his handful of supporters who will continue to write out checks to keep his small operation afloat. Meanwhile his former parish - Good Shepherd - is undergoing an audit of the books. We might yet hear more unpleasant news for Moyer.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AMiA's Council of Bishops issued a letter on their future this past week. They have concluded that the way forward is to form a Mission Society that is authentically Anglican and focused on North America. "We remain committed to boldly and creatively reaching out to those who are disconnected from Christ and His Church through church planting (Luke 15).</w:t>
      </w:r>
    </w:p>
    <w:p>
      <w:pPr>
        <w:spacing w:after="160"/>
      </w:pPr>
      <w:r>
        <w:rPr>
          <w:rFonts w:ascii="Arial" w:cs="Arial" w:eastAsia="Arial" w:hAnsi="Arial"/>
          <w:sz w:val="22"/>
          <w:szCs w:val="22"/>
        </w:rPr>
        <w:t xml:space="preserve">Like other mission societies that have historically supported the broader Church by planting churches on its behalf, we also feel called to express our ministry through such a model. With this end in mind, we will be reviewing all of our structures and roles in order to discern the specific shape of the mission society as we engage our process."</w:t>
      </w:r>
    </w:p>
    <w:p>
      <w:pPr>
        <w:spacing w:after="160"/>
      </w:pPr>
      <w:r>
        <w:rPr>
          <w:rFonts w:ascii="Arial" w:cs="Arial" w:eastAsia="Arial" w:hAnsi="Arial"/>
          <w:sz w:val="22"/>
          <w:szCs w:val="22"/>
        </w:rPr>
        <w:t xml:space="preserve">ACNA ARCHBISHOP Robert Duncan issued the following statement, "I wrote to the Church twice in December, once in preparation for Christmas and a few days later about the crisis in one of our founding jurisdictions, the Anglican Mission in the Americas. Much hard work has been done with (and within) all three groups - the Province of Rwanda, P.E.A.R./North America, and the Anglican Mission - where relationships were fractured.</w:t>
      </w:r>
    </w:p>
    <w:p>
      <w:pPr>
        <w:spacing w:after="160"/>
      </w:pPr>
      <w:r>
        <w:rPr>
          <w:rFonts w:ascii="Arial" w:cs="Arial" w:eastAsia="Arial" w:hAnsi="Arial"/>
          <w:sz w:val="22"/>
          <w:szCs w:val="22"/>
        </w:rPr>
        <w:t xml:space="preserve">That work continues, but I can honestly say that there has been much progress. As Archbishop, I, together with many other Anglican Church leaders and people, have poured much prayer and energy into healing of the wounds and the re-building of our future together. Archbishop Eliud Wabukala, Archbishop of Kenya and Chairman of the GAFCON/FCA Primates Council, has also poured himself into reconciliation and restoration of Communion order. Many of us are now encouraged and hopeful."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ANGLICANISM continues to march forward in the US at great speed. The Inauguration of the Missionary Diocese of the Trinity (MDT) is expected to occur in April 2012, subject to the approval of the Primate of the Anglican Church of Nigeria. Jabobs Nwachukwu &amp; Dr. Olugbenga Ola were recently made deacons and Rev Tunde Shadi was ordained a priest at All Saints Anglican Church, Hyattsville, Maryland. According to a press release, new soldiers are about to be added to MDT.</w:t>
      </w:r>
    </w:p>
    <w:p>
      <w:pPr>
        <w:spacing w:after="160"/>
      </w:pPr>
      <w:r>
        <w:rPr>
          <w:rFonts w:ascii="Arial" w:cs="Arial" w:eastAsia="Arial" w:hAnsi="Arial"/>
          <w:sz w:val="22"/>
          <w:szCs w:val="22"/>
        </w:rPr>
        <w:t xml:space="preserve">The Anglican Church of the Resurrection (ACR) Indianapolis, Indiana, is in transition to becoming the Anglican Cathedral Church of the Resurrection ACCR. Cathedral staff will include: Rt. Rev. Amos Fagbamiye, Dean. Canon Residentiary is the Rev. Canon Olugbenga Akinbola. The Canon in Residence/Cathedral Chaplain (Youth) is the Rev. Canon James Mwangi. The Cathedral Priest is the Rev. Sunday Bolarin. The Church Mission Council (Vestry/PCC) will become the Cathedral Standing Committee (CSC).</w:t>
      </w:r>
    </w:p>
    <w:p>
      <w:pPr>
        <w:spacing w:after="160"/>
      </w:pPr>
      <w:r>
        <w:rPr>
          <w:rFonts w:ascii="Arial" w:cs="Arial" w:eastAsia="Arial" w:hAnsi="Arial"/>
          <w:sz w:val="22"/>
          <w:szCs w:val="22"/>
        </w:rPr>
        <w:t xml:space="preserve">This Anglican Church group is on the move. There are new church plants in Hartford, Connecticut and Dallas, Texas respectively with the name Church of the Holy Cross (Anglican Communion) CHCAC, and Church of the Annunciation (Anglican Communion) CAAC. The Rev Canon Kay Adebogun is the new Director of Communications for the Missionary Diocese of The Trinity and their vision is to harvest the World for Christ. Web: www.missionarydioceseofthetrinity.org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contrast, in Providence, Rhode Island, The Episcopal Cathedral of St. John -- which began as King's Church in 1722 and is the Diocese of Rhode Island's fourth oldest church -- is shutting down, with a final service set for April 22.</w:t>
      </w:r>
    </w:p>
    <w:p>
      <w:pPr>
        <w:spacing w:after="160"/>
      </w:pPr>
      <w:r>
        <w:rPr>
          <w:rFonts w:ascii="Arial" w:cs="Arial" w:eastAsia="Arial" w:hAnsi="Arial"/>
          <w:sz w:val="22"/>
          <w:szCs w:val="22"/>
        </w:rPr>
        <w:t xml:space="preserve">Parishioners of the cathedral church, the seat of Bishop Geralyn Wolf, learned the news on Sunday from the Right Rev. David Joslin, the cathedral's interim dean. Parishioner Marjorie Beach says many were in tears when advised that because of declining numbers of pledging families and the cost of salaries and benefits, the parish can no longer continue. TEC's progressive views can be attributed to its decline.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Seven Anglican congregations in Virginia, that are parties to the church property case brought by The Episcopal Church and the Episcopal Diocese of Virginia, have filed a motion for partial reconsideration with the Fairfax County Circuit Court. They are asking that the court reconsider the portion of its January ruling stating that certain personal property, including monetary gifts, given to the congregations prior to January 31, 2007, belongs to the Episcopal Diocese of Virginia.</w:t>
      </w:r>
    </w:p>
    <w:p>
      <w:pPr>
        <w:spacing w:after="160"/>
      </w:pPr>
      <w:r>
        <w:rPr>
          <w:rFonts w:ascii="Arial" w:cs="Arial" w:eastAsia="Arial" w:hAnsi="Arial"/>
          <w:sz w:val="22"/>
          <w:szCs w:val="22"/>
        </w:rPr>
        <w:t xml:space="preserve">"The core issue that we are asking the court to reconsider is the right of donors to restrict the use of their own gifts to the church of their choice. We believe that they could. This is a religious liberty issue at its core as the courts are not lawfully able to coerce contributions to a specific religious entity against the wishes of the donors. We ask that the court honor the gift restrictions designated by individuals that have faithfully offered their contributions to these congregations," said Jim Oakes, spokesperson for the seven Anglican congregations.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Southwest Florida has decided to refund $175,000 to its 76 congregations, ENS reports. The decision, Bishop Dabney Smith said in a recent letter to vestries and bishop's committees, was prompted by nearly 100 percent parish giving to the diocese in 2011.</w:t>
      </w:r>
    </w:p>
    <w:p>
      <w:pPr>
        <w:spacing w:after="160"/>
      </w:pPr>
      <w:r>
        <w:rPr>
          <w:rFonts w:ascii="Arial" w:cs="Arial" w:eastAsia="Arial" w:hAnsi="Arial"/>
          <w:sz w:val="22"/>
          <w:szCs w:val="22"/>
        </w:rPr>
        <w:t xml:space="preserve">"We have attained a new culminating point in this ongoing labor towards maintaining a healthy, well-functioning diocese," Smith said. "In 2011 alone, our congregations prioritized their participation by contributing apportionment on a monthly basis, with all but 2 percent paid by year's end."</w:t>
      </w:r>
    </w:p>
    <w:p>
      <w:pPr>
        <w:spacing w:after="160"/>
      </w:pPr>
      <w:r>
        <w:rPr>
          <w:rFonts w:ascii="Arial" w:cs="Arial" w:eastAsia="Arial" w:hAnsi="Arial"/>
          <w:sz w:val="22"/>
          <w:szCs w:val="22"/>
        </w:rPr>
        <w:t xml:space="preserve">The diocese normally bases its annual budget in part on up to 10 percent in uncollectable apportionments.</w:t>
      </w:r>
    </w:p>
    <w:p>
      <w:pPr>
        <w:spacing w:after="160"/>
      </w:pPr>
      <w:r>
        <w:rPr>
          <w:rFonts w:ascii="Arial" w:cs="Arial" w:eastAsia="Arial" w:hAnsi="Arial"/>
          <w:sz w:val="22"/>
          <w:szCs w:val="22"/>
        </w:rPr>
        <w:t xml:space="preserve">The $175,000 is roughly 75 percent of one month's assessment, according to a diocesan press release.</w:t>
      </w:r>
    </w:p>
    <w:p>
      <w:pPr>
        <w:spacing w:after="160"/>
      </w:pPr>
      <w:r>
        <w:rPr>
          <w:rFonts w:ascii="Arial" w:cs="Arial" w:eastAsia="Arial" w:hAnsi="Arial"/>
          <w:sz w:val="22"/>
          <w:szCs w:val="22"/>
        </w:rPr>
        <w:t xml:space="preserve">The Diocesan Council decided during its January meeting to make a "celebratory, one-time decision to share the joy of this financial reality," Smith added.</w:t>
      </w:r>
    </w:p>
    <w:p>
      <w:pPr>
        <w:spacing w:after="160"/>
      </w:pPr>
      <w:r>
        <w:rPr>
          <w:rFonts w:ascii="Arial" w:cs="Arial" w:eastAsia="Arial" w:hAnsi="Arial"/>
          <w:sz w:val="22"/>
          <w:szCs w:val="22"/>
        </w:rPr>
        <w:t xml:space="preserve">The rebate will be available to any congregation that paid its full assessment for 2011 and congregations have been given until Feb. 29 to pay that amount in full. Congregations must apply for the rebate, which will be calculated based on its percentage of the total operating 2011 apportionment.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Charles Hough, a former TEC Anglo-Catholic priest and canon to the ordinary in the Episcopal Church's Fort Worth Diocese, hopes to lead a group of former Episcopalians in Cleburne, TX, who have asked to belong to the new Personal Ordinariate of the Chair of St. Peter, created by Rome for former Episcopalians. Every Saturday, from 9 to 4, he participates in a newly developed program of training for former Episcopal clergy.</w:t>
      </w:r>
    </w:p>
    <w:p>
      <w:pPr>
        <w:spacing w:after="160"/>
      </w:pPr>
      <w:r>
        <w:rPr>
          <w:rFonts w:ascii="Arial" w:cs="Arial" w:eastAsia="Arial" w:hAnsi="Arial"/>
          <w:sz w:val="22"/>
          <w:szCs w:val="22"/>
        </w:rPr>
        <w:t xml:space="preserve">He and approximately 60 other former Episcopal priests from around the United States, many of whom are married, are studying for the priesthood using a teleconferencing system to hear lectures and discuss their intense course of readings. While some men join the teleconference alone, Hough gathers with several other men at a Catholic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U.S. Conference of Catholic Bishops is a powerful institution, at least on paper. But a recent debate over contraception coverage has exposed a deep divide between the 271 active bishops and the rank-and-file U.S. Catholics who are supposed to follow their moral authority. It also has raised questions about why some prominent Catholic institutions ignore the bishops' teachings - and whether the bishops will be able to reassert their authority.</w:t>
      </w:r>
    </w:p>
    <w:p>
      <w:pPr>
        <w:spacing w:after="160"/>
      </w:pPr>
      <w:r>
        <w:rPr>
          <w:rFonts w:ascii="Arial" w:cs="Arial" w:eastAsia="Arial" w:hAnsi="Arial"/>
          <w:sz w:val="22"/>
          <w:szCs w:val="22"/>
        </w:rPr>
        <w:t xml:space="preserve">The gulf has left some politicians, ever eager to court the Catholic vote, struggling to figure out who speaks for the Church. Some ordinary Catholics in the pews are wondering the same.</w:t>
      </w:r>
    </w:p>
    <w:p>
      <w:pPr>
        <w:spacing w:after="160"/>
      </w:pPr>
      <w:r>
        <w:rPr>
          <w:rFonts w:ascii="Arial" w:cs="Arial" w:eastAsia="Arial" w:hAnsi="Arial"/>
          <w:sz w:val="22"/>
          <w:szCs w:val="22"/>
        </w:rPr>
        <w:t xml:space="preserve">"The bishops have lost their monopoly on speaking, and they have lost a lot of their clout," said Fr. Thomas Reese, a Georgetown University theologian and church scholar.</w:t>
      </w:r>
    </w:p>
    <w:p>
      <w:pPr>
        <w:spacing w:after="160"/>
      </w:pPr>
      <w:r>
        <w:rPr>
          <w:rFonts w:ascii="Arial" w:cs="Arial" w:eastAsia="Arial" w:hAnsi="Arial"/>
          <w:sz w:val="22"/>
          <w:szCs w:val="22"/>
        </w:rPr>
        <w:t xml:space="preserve">Led by Cardinal Timothy Dolan of New York, the bishops have been pressing a muscular campaign to fight a federal mandate that would have required all health insurance plans, including those offered by religious employers, to offer free birth control.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Sunday, February 12th, saw the liturgical establishment of the Ordinariate of the Chair of St. Peter at Sacred Heart Co-Cathedral in Houston. Donald Cardinal Wuerl and Daniel Cardinal DiNardo presided, along with a number of other Bishops and Archbishops, when Msgr. Jeffrey Steenson PA, celebrated the Mass that inaugurated the Ordinariate. There were approximately 800 people in attendance at the beautiful new Sacred Heart Co-Cathedral in Houston. Anglicans that had already been received in the Church, or were part of Anglican use personal parishes were present, along with many priests, deacons, and religious. There was a very good-sized group from the Diocese of Fort Worth.</w:t>
      </w:r>
    </w:p>
    <w:p>
      <w:pPr>
        <w:spacing w:after="160"/>
      </w:pPr>
      <w:r>
        <w:rPr>
          <w:rFonts w:ascii="Arial" w:cs="Arial" w:eastAsia="Arial" w:hAnsi="Arial"/>
          <w:sz w:val="22"/>
          <w:szCs w:val="22"/>
        </w:rPr>
        <w:t xml:space="preserve">In his homily, Msgr. Steenson relied on the Fathers of the Church to show that Church's ancient concern for reconciliation and full communion. He especially saluted the priests present who came into the Church years ago as "pioneers' in the Pastoral Provision. All of this is certainly the fruit of the ecumenical movement that predated the Second Vatican Council, but as well is found in the documents of the Council. The Most Rev. Kevin Vann is the bishop of the Catholic Diocese of Fort Worth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case you missed it earlier this week, "the high pope of Darwinism" Richard Dawkins had a very spirited and interesting encounter on BBC Radio 4 with Reverend Giles Fraser, former Canon Chancellor of St Paul's Cathedral (and the creator of the "high pope" epithet for Dawkins).</w:t>
      </w:r>
    </w:p>
    <w:p>
      <w:pPr>
        <w:spacing w:after="160"/>
      </w:pPr>
      <w:r>
        <w:rPr>
          <w:rFonts w:ascii="Arial" w:cs="Arial" w:eastAsia="Arial" w:hAnsi="Arial"/>
          <w:sz w:val="22"/>
          <w:szCs w:val="22"/>
        </w:rPr>
        <w:t xml:space="preserve">The two were together to discuss a new poll, conducted for the Richard Dawkins Foundation for Reason and Science, which found that at least half of U.K. people who identify themselves as Christians don't actually go to church or read the Bible. Read more about the poll here and here.</w:t>
      </w:r>
    </w:p>
    <w:p>
      <w:pPr>
        <w:spacing w:after="160"/>
      </w:pPr>
      <w:r>
        <w:rPr>
          <w:rFonts w:ascii="Arial" w:cs="Arial" w:eastAsia="Arial" w:hAnsi="Arial"/>
          <w:sz w:val="22"/>
          <w:szCs w:val="22"/>
        </w:rPr>
        <w:t xml:space="preserve">Things became rather heated between Dawkins and the Reverend, as is usually the case with any decent debate involving religion. The highlight for most listeners came when Fraser, in his defense of those claiming Christian-identity, challenged evolutionist Dawkins on his lack of Charles Darwin trivia knowledge.</w:t>
      </w:r>
    </w:p>
    <w:p>
      <w:pPr>
        <w:spacing w:after="160"/>
      </w:pPr>
      <w:r>
        <w:rPr>
          <w:rFonts w:ascii="Arial" w:cs="Arial" w:eastAsia="Arial" w:hAnsi="Arial"/>
          <w:sz w:val="22"/>
          <w:szCs w:val="22"/>
        </w:rPr>
        <w:t xml:space="preserve">Giles Fraser: Richard, if I said to you what is the full title of "The Origin Of Species", I'm sure you could tell me that.</w:t>
      </w:r>
    </w:p>
    <w:p>
      <w:pPr>
        <w:spacing w:after="160"/>
      </w:pPr>
      <w:r>
        <w:rPr>
          <w:rFonts w:ascii="Arial" w:cs="Arial" w:eastAsia="Arial" w:hAnsi="Arial"/>
          <w:sz w:val="22"/>
          <w:szCs w:val="22"/>
        </w:rPr>
        <w:t xml:space="preserve">Richard Dawkins: Yes I could.</w:t>
      </w:r>
    </w:p>
    <w:p>
      <w:pPr>
        <w:spacing w:after="160"/>
      </w:pPr>
      <w:r>
        <w:rPr>
          <w:rFonts w:ascii="Arial" w:cs="Arial" w:eastAsia="Arial" w:hAnsi="Arial"/>
          <w:sz w:val="22"/>
          <w:szCs w:val="22"/>
        </w:rPr>
        <w:t xml:space="preserve">Giles Fraser: Go on then.</w:t>
      </w:r>
    </w:p>
    <w:p>
      <w:pPr>
        <w:spacing w:after="160"/>
      </w:pPr>
      <w:r>
        <w:rPr>
          <w:rFonts w:ascii="Arial" w:cs="Arial" w:eastAsia="Arial" w:hAnsi="Arial"/>
          <w:sz w:val="22"/>
          <w:szCs w:val="22"/>
        </w:rPr>
        <w:t xml:space="preserve">Richard Dawkins: On The Origin Of Species. Uh. With, Oh God. On The Origin Of Species. There is a sub title with respect to the preservation of favored races in the struggle for life.</w:t>
      </w:r>
    </w:p>
    <w:p>
      <w:pPr>
        <w:spacing w:after="160"/>
      </w:pPr>
      <w:r>
        <w:rPr>
          <w:rFonts w:ascii="Arial" w:cs="Arial" w:eastAsia="Arial" w:hAnsi="Arial"/>
          <w:sz w:val="22"/>
          <w:szCs w:val="22"/>
        </w:rPr>
        <w:t xml:space="preserve">Giles Fraser: You're the high pope of Darwinism... If you asked people who believed in evolution that question and you came back and said 2% got it right, it would be terribly easy for me to go 'they don't believe it after all.' It's just not fair to ask people these questions. They self-identify as Christians and I think you should respect that.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Uruguay has elected a new Bishop Coadjutor. In the 29th Extraordinary Synod held in Holy Trinity Cathedral, Montevideo, on December 9, 2011, an ample majority elected the Venerable Dr. Michael Pollesel as Bishop Coadjutor. Pollesel is the recent past General Secretary of the Anglican Church of Canada, has functioned as secretary to the Metropolitan Council for Cuba, and has been a frequent visitor to the diocese. Bishop Peter Bartlett of Paraguay was the supervisor of the election for the Province. All candidates standing for election had to subscribe to the 1998 Lambeth resolution I.10 on human sexuality as a basis for eligibility.</w:t>
      </w:r>
    </w:p>
    <w:p>
      <w:pPr>
        <w:spacing w:after="160"/>
      </w:pPr>
      <w:r>
        <w:rPr>
          <w:rFonts w:ascii="Arial" w:cs="Arial" w:eastAsia="Arial" w:hAnsi="Arial"/>
          <w:sz w:val="22"/>
          <w:szCs w:val="22"/>
        </w:rPr>
        <w:t xml:space="preserve">If the Provincial Executive and House of Bishops of the Southern Cone approve the election at their meeting in Montevideo in May, Pollesel will succeed Bishop Miguel Tamayo, serving in Uruguay since May 1998 as its second Bishop. Tamayo also served as Interim Bishop of Cuba for an extended period from January 2004 until November 2010 and was a member of the design committee for the Lambeth Conference 2008. He is a recipient of the Saint Augustine of Canterbury medal.</w:t>
      </w:r>
    </w:p>
    <w:p>
      <w:pPr>
        <w:spacing w:after="160"/>
      </w:pPr>
      <w:r>
        <w:rPr>
          <w:rFonts w:ascii="Arial" w:cs="Arial" w:eastAsia="Arial" w:hAnsi="Arial"/>
          <w:sz w:val="22"/>
          <w:szCs w:val="22"/>
        </w:rPr>
        <w:t xml:space="preserve">A source told VOL that he is not a rabid liberal and he signed Lambeth Resolution I.10.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Former Kenyan Archbishop Benjamin Nzimbi suffered a stroke that has affected his left side and his speech. Please pray that the doctors are able to administer to him in a timely manner so that these impairments may be corrected and he is restored to full health.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Former Anglicans who joined the Roman Catholic Church under the first Ordinariate of Our Lady of Walsingham, are visiting Rome. About 100 of them, saw the Pope for the first time after being welcomed into the Church, under the only ordinariate of its kind in the United Kingdom. It was officially established on January 15th 2011.</w:t>
      </w:r>
    </w:p>
    <w:p>
      <w:pPr>
        <w:spacing w:after="160"/>
      </w:pPr>
      <w:r>
        <w:rPr>
          <w:rFonts w:ascii="Arial" w:cs="Arial" w:eastAsia="Arial" w:hAnsi="Arial"/>
          <w:sz w:val="22"/>
          <w:szCs w:val="22"/>
        </w:rPr>
        <w:t xml:space="preserve">"Well I had been an Anglican priest for over 30 years and throughout that time I hoped and prayed for union with the Catholic Church. And so when the Holy Father offered the possibility of bringing groups of Anglicans in communion with the Church we just responded to it as the most natural thing to do because in our heart we wanted to be in communion with the Holy See," said Msgr. Keith Newton Personal Ordinariate of Our Lady of Walsingham</w:t>
      </w:r>
    </w:p>
    <w:p>
      <w:pPr>
        <w:spacing w:after="160"/>
      </w:pPr>
      <w:r>
        <w:rPr>
          <w:rFonts w:ascii="Arial" w:cs="Arial" w:eastAsia="Arial" w:hAnsi="Arial"/>
          <w:sz w:val="22"/>
          <w:szCs w:val="22"/>
        </w:rPr>
        <w:t xml:space="preserve">The group decided to visit Rome to deepen its Apostolic, Roman and Catholic roots and also to pray for future Ordinariates.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Family Research Council has released a letter signed by over 2,500 pastors and evangelical leaders protesting the Obama administration's birth control insurance mandate. They join every Catholic bishop that heads a diocese in the United States in opposition to the mandate.</w:t>
      </w:r>
    </w:p>
    <w:p>
      <w:pPr>
        <w:spacing w:after="160"/>
      </w:pPr>
      <w:r>
        <w:rPr>
          <w:rFonts w:ascii="Arial" w:cs="Arial" w:eastAsia="Arial" w:hAnsi="Arial"/>
          <w:sz w:val="22"/>
          <w:szCs w:val="22"/>
        </w:rPr>
        <w:t xml:space="preserve">"This is not a Catholic issue," Family Research Council (FRC) President Tony Perkins said in unveiling the letter at a press conference today. "We will not tolerate any denomination having their religious freedom infringed upon by the government."</w:t>
      </w:r>
    </w:p>
    <w:p>
      <w:pPr>
        <w:spacing w:after="160"/>
      </w:pPr>
      <w:r>
        <w:rPr>
          <w:rFonts w:ascii="Arial" w:cs="Arial" w:eastAsia="Arial" w:hAnsi="Arial"/>
          <w:sz w:val="22"/>
          <w:szCs w:val="22"/>
        </w:rPr>
        <w:t xml:space="preserve">Bishop Harry Jackson, Dr. Richard Land, Pastor Gary Simons, and Star Parker accompanied Perkins. In the letter released by the FRC, the leaders cited the words of Thomas Jefferson in the 1779 Virginia Act for Establishing Religious Freedom, a forerunner to the First Amendment, which states: "to compel a man to furnish contributions of money for the propagation of opinions which he disbelieves, is sinful and tyrannical."</w:t>
      </w:r>
    </w:p>
    <w:p>
      <w:pPr>
        <w:spacing w:after="160"/>
      </w:pPr>
      <w:r>
        <w:rPr>
          <w:rFonts w:ascii="Arial" w:cs="Arial" w:eastAsia="Arial" w:hAnsi="Arial"/>
          <w:sz w:val="22"/>
          <w:szCs w:val="22"/>
        </w:rPr>
        <w:t xml:space="preserve">"The vast majority of religious organizations will be required to choose either to violate their consciences or drop their health coverage for employees," stated the leaders, noting that the mandate is "all the more egregious" for including drugs known to cause abortions such as the "week-after pill."</w:t>
      </w:r>
    </w:p>
    <w:p>
      <w:pPr>
        <w:spacing w:after="160"/>
      </w:pPr>
      <w:r>
        <w:rPr>
          <w:rFonts w:ascii="Arial" w:cs="Arial" w:eastAsia="Arial" w:hAnsi="Arial"/>
          <w:sz w:val="22"/>
          <w:szCs w:val="22"/>
        </w:rPr>
        <w:t xml:space="preserve">"No church should be forced to concede their faith to kneel at the altar of government. And until the administration rights this wrong, we unite with our allies in diverse faith traditions in demanding what George Washington called 'the invaluable rights of free citizens,'" said Perkins. No bishop from the Episcopal Church has signed the letter, apparently.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Leaders representing the UK's mainstream churches called today call for repentance over the prevailing 'shrug-culture' towards climate change.</w:t>
      </w:r>
    </w:p>
    <w:p>
      <w:pPr>
        <w:spacing w:after="160"/>
      </w:pPr>
      <w:r>
        <w:rPr>
          <w:rFonts w:ascii="Arial" w:cs="Arial" w:eastAsia="Arial" w:hAnsi="Arial"/>
          <w:sz w:val="22"/>
          <w:szCs w:val="22"/>
        </w:rPr>
        <w:t xml:space="preserve">Rt Hon Rowan Williams, Archbishop of Canterbury; Rt Rev Richard Chartres, Bishop of London; Most Rev Barry Morgan, Archbishop of Wales; Cardinal Keith O'Brien, Archbishop of St Andrews and Edinburgh and leaders of the Methodist, Baptist and URC churches are among those signing Operation Noah's Ash Wednesday Declaration.</w:t>
      </w:r>
    </w:p>
    <w:p>
      <w:pPr>
        <w:spacing w:after="160"/>
      </w:pPr>
      <w:r>
        <w:rPr>
          <w:rFonts w:ascii="Arial" w:cs="Arial" w:eastAsia="Arial" w:hAnsi="Arial"/>
          <w:sz w:val="22"/>
          <w:szCs w:val="22"/>
        </w:rPr>
        <w:t xml:space="preserve">A short public service of prayer and dedication to launch the Declaration will be held at St Mary-Le-Bow, Cheapside, London (5pm), and at numerous churches around the country.</w:t>
      </w:r>
    </w:p>
    <w:p>
      <w:pPr>
        <w:spacing w:after="160"/>
      </w:pPr>
      <w:r>
        <w:rPr>
          <w:rFonts w:ascii="Arial" w:cs="Arial" w:eastAsia="Arial" w:hAnsi="Arial"/>
          <w:sz w:val="22"/>
          <w:szCs w:val="22"/>
        </w:rPr>
        <w:t xml:space="preserve">'Traditionally, Christians commit themselves to repentance and renewed faith in Jesus Christ on Ash Wednesday,' said David Atkinson, Assistant Bishop in the Diocese of Southwark. 'We must live out that faith in relation to our damaging consumer economy, over-dependence on fossil fuels and the devastation we, as a species, are inflicting on God's world. We believe that responsible care for God's creation is foundational to the Gospel and central to the church's mission.'</w:t>
      </w:r>
    </w:p>
    <w:p>
      <w:pPr>
        <w:spacing w:after="160"/>
      </w:pPr>
      <w:r>
        <w:rPr>
          <w:rFonts w:ascii="Arial" w:cs="Arial" w:eastAsia="Arial" w:hAnsi="Arial"/>
          <w:sz w:val="22"/>
          <w:szCs w:val="22"/>
        </w:rPr>
        <w:t xml:space="preserve">The Declaration, also signed by Most Rev Desmond Tutu, Archbishop Emeritus of Cape Town, is framed around seven biblical themes and argues that, to be a Christian is to accept the call to radical discipleship and to work through the implications for church life of a real change in lifestyle.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donation to VOL. The first few months of the year are always light on donations. So if you have some spare change we would appreciate your help. All donations are tax deductible.</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KENYAN APB AND TEC PB CLASH OVER LENT*TAC BISHOP REJECTED BY ROME*AMIA MOVES ON</dc:title>
  <dc:creator>VirtueOnline Archive</dc:creator>
  <cp:lastModifiedBy>Un-named</cp:lastModifiedBy>
  <cp:revision>1</cp:revision>
  <dcterms:created xsi:type="dcterms:W3CDTF">2026-04-22T11:55:36.254Z</dcterms:created>
  <dcterms:modified xsi:type="dcterms:W3CDTF">2026-04-22T11:55:36.254Z</dcterms:modified>
</cp:coreProperties>
</file>

<file path=docProps/custom.xml><?xml version="1.0" encoding="utf-8"?>
<Properties xmlns="http://schemas.openxmlformats.org/officeDocument/2006/custom-properties" xmlns:vt="http://schemas.openxmlformats.org/officeDocument/2006/docPropsVTypes"/>
</file>