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KEEPING POSTED FROM SOUTH CAROLINA: A PERSPECTIVE</w:t>
      </w:r>
    </w:p>
    <w:p>
      <w:pPr>
        <w:pBdr>
          <w:bottom w:val="single" w:color="AAAAAA" w:sz="6"/>
        </w:pBdr>
        <w:spacing w:after="200" w:before="0"/>
      </w:pPr>
    </w:p>
    <w:p>
      <w:pPr>
        <w:spacing w:after="160"/>
      </w:pPr>
      <w:r>
        <w:rPr>
          <w:rFonts w:ascii="Arial" w:cs="Arial" w:eastAsia="Arial" w:hAnsi="Arial"/>
          <w:sz w:val="22"/>
          <w:szCs w:val="22"/>
        </w:rPr>
        <w:t xml:space="preserve">"In the name of Christian Charity this insanity must cease. Decent people have endured quite enough"</w:t>
      </w:r>
    </w:p>
    <w:p>
      <w:pPr>
        <w:spacing w:after="160"/>
      </w:pPr>
      <w:r>
        <w:rPr>
          <w:rFonts w:ascii="Arial" w:cs="Arial" w:eastAsia="Arial" w:hAnsi="Arial"/>
          <w:sz w:val="22"/>
          <w:szCs w:val="22"/>
        </w:rPr>
        <w:t xml:space="preserve">By Ladson Mills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31, 2011</w:t>
      </w:r>
    </w:p>
    <w:p>
      <w:pPr>
        <w:spacing w:after="160"/>
      </w:pPr>
      <w:r>
        <w:rPr>
          <w:rFonts w:ascii="Arial" w:cs="Arial" w:eastAsia="Arial" w:hAnsi="Arial"/>
          <w:sz w:val="22"/>
          <w:szCs w:val="22"/>
        </w:rPr>
        <w:t xml:space="preserve">Having retired to my home Diocese of South Carolina I find myself receiving numerous inquiries from friends and acquaintances throughout the wider Anglican Communion. Having served half my ministry outside the diocese most want to know my impressions concerning the climate of things within the diocese and where I think it may be heading.</w:t>
      </w:r>
    </w:p>
    <w:p>
      <w:pPr>
        <w:spacing w:after="160"/>
      </w:pPr>
      <w:r>
        <w:rPr>
          <w:rFonts w:ascii="Arial" w:cs="Arial" w:eastAsia="Arial" w:hAnsi="Arial"/>
          <w:sz w:val="22"/>
          <w:szCs w:val="22"/>
        </w:rPr>
        <w:t xml:space="preserve">In the interest of full disclosure the clergy gathering on October 11th was the first meeting I have attended within the Diocese of South Carolina in almost fifteen years. Many faces are familiar but just as many have changed. I am no longer an "insider" and am retired which might lead some to question what possible value my perspective could hold. A fair question with perhaps a surprising answer.</w:t>
      </w:r>
    </w:p>
    <w:p>
      <w:pPr>
        <w:spacing w:after="160"/>
      </w:pPr>
      <w:r>
        <w:rPr>
          <w:rFonts w:ascii="Arial" w:cs="Arial" w:eastAsia="Arial" w:hAnsi="Arial"/>
          <w:sz w:val="22"/>
          <w:szCs w:val="22"/>
        </w:rPr>
        <w:t xml:space="preserve">Having served in three dioceses I can attest each is different and some vastly so. Two dioceses I served were revisionist although one was more tolerant and welcoming to conservatives. The extreme revisionist in those dioceses were suspect of my conservative South Carolina association. Some elements in South Carolina are suspect of the outside influences I brought home with me during my years away. One lesson that I have learned is that honesty if, it is to have validity, must be honest across the board. I find these concerns to be a good thing. Constructive engagement among those who disagree is never a bad thing.</w:t>
      </w:r>
    </w:p>
    <w:p>
      <w:pPr>
        <w:spacing w:after="160"/>
      </w:pPr>
      <w:r>
        <w:rPr>
          <w:rFonts w:ascii="Arial" w:cs="Arial" w:eastAsia="Arial" w:hAnsi="Arial"/>
          <w:sz w:val="22"/>
          <w:szCs w:val="22"/>
        </w:rPr>
        <w:t xml:space="preserve">Evident in the October 11th clergy meeting was the genuine pain and concern among the clergy of South Carolina regardless of their personal opinion or outlook. The image of a 'rabble rousing" movement looking for a fight that has been so carefully perpetrated by those outside South Carolina simply is not part of what I have experienced since my return. There may be great passion in expressing one's beliefs and it is being expressed on all sides but it is passion born of pain. There is a soberness about the situation in which the diocese now finds itself. What has been of greater surprise, however is the outside perspective to which I remain privy. There is genuine alarm growing and this alarm is not being directed against the Diocese of South Carolina. Clergy and laity throughout the wider church are expressing strong concern over the behavior of our national leadership toward the diocese. There is increasing awareness there must be better and more faithful Christian witness for settling differences than the ones now being set forth. This is especially telling in light of the latest news from the Diocese Rhode Island. It serves as a reminder that our situation grows more precarious each day.</w:t>
      </w:r>
    </w:p>
    <w:p>
      <w:pPr>
        <w:spacing w:after="160"/>
      </w:pPr>
      <w:r>
        <w:rPr>
          <w:rFonts w:ascii="Arial" w:cs="Arial" w:eastAsia="Arial" w:hAnsi="Arial"/>
          <w:sz w:val="22"/>
          <w:szCs w:val="22"/>
        </w:rPr>
        <w:t xml:space="preserve">One cannot help but wonder if the twenty two million dollars reported to have been put aside for litigation by our national leadership might better be used for other things. How much longer will an explanation for these policies be avoided?</w:t>
      </w:r>
    </w:p>
    <w:p>
      <w:pPr>
        <w:spacing w:after="160"/>
      </w:pPr>
      <w:r>
        <w:rPr>
          <w:rFonts w:ascii="Arial" w:cs="Arial" w:eastAsia="Arial" w:hAnsi="Arial"/>
          <w:sz w:val="22"/>
          <w:szCs w:val="22"/>
        </w:rPr>
        <w:t xml:space="preserve">Opinions are the result of perspective and there are many different perspectives throughout the Episcopal Church. Eventually, however one must accept the fact that the current direction by our national leadership has failed. It can no longer be ignored or explained away. These policies have been a complete and total disaster. I do not know if the current trend to 'litigate or die" comes from Chancellor Beers or the Presiding Bishop but in any other organization it would lead policy change immediately. This failure is their legacy for the church.</w:t>
      </w:r>
    </w:p>
    <w:p>
      <w:pPr>
        <w:spacing w:after="160"/>
      </w:pPr>
      <w:r>
        <w:rPr>
          <w:rFonts w:ascii="Arial" w:cs="Arial" w:eastAsia="Arial" w:hAnsi="Arial"/>
          <w:sz w:val="22"/>
          <w:szCs w:val="22"/>
        </w:rPr>
        <w:t xml:space="preserve">Writing to "The Living Church" on October 14th Bishop Dorsey Henderson chair of the Disciplinary Committee reviewing the charges against Bishop Mark Lawrence used most curious phrasing in describing why Josephine Hicks would no longer continue in her role as legal counsel for the committee. Attempting to explain why she was listed as a disciplinary board member in violation of the written policy he states, "you know as well as I do that she is not a member of the Disciplinary Board... her name on the general convention web site---obviously a clerical error." What may be obvious to him may not be so obvious to anyone else given the contradictory messages continually received from the leadership.</w:t>
      </w:r>
    </w:p>
    <w:p>
      <w:pPr>
        <w:spacing w:after="160"/>
      </w:pPr>
      <w:r>
        <w:rPr>
          <w:rFonts w:ascii="Arial" w:cs="Arial" w:eastAsia="Arial" w:hAnsi="Arial"/>
          <w:sz w:val="22"/>
          <w:szCs w:val="22"/>
        </w:rPr>
        <w:t xml:space="preserve">It was not too many years ago following the election of Gene Robinson that Henderson as Bishop of Upper South Carolina asserted there could be respectful disagreement within the Episcopal Church. He now finds himself chair of a committee that is in a no win situation. Like the "apparatchik" from the former Soviet Union his committee seems destined to be viewed as having been created to support a blind bureaucracy. This may not be fair but it is reality. There seems to be no credibility that Title IV was created to defend ideals, theology, or unacceptable behavior, but rather to carefully expand regulation and assert control over those unwilling to blindly follow the carefully the orchestrated party line. What is so sad is this coercion continues no matter how evident the failure nor tragic the consequences it has created.</w:t>
      </w:r>
    </w:p>
    <w:p>
      <w:pPr>
        <w:spacing w:after="160"/>
      </w:pPr>
      <w:r>
        <w:rPr>
          <w:rFonts w:ascii="Arial" w:cs="Arial" w:eastAsia="Arial" w:hAnsi="Arial"/>
          <w:sz w:val="22"/>
          <w:szCs w:val="22"/>
        </w:rPr>
        <w:t xml:space="preserve">In her book's "August 1914" and "The Proud Tower" Barbara Tuchman reminds us that World War I was caused when those in positions of leadership made gross miscalculations which allowed events to take a life of their own. Each decision became magnified in its intensity and the results were catastrophic. Episcopalians are now experiencing something quite similar. They may want peace and reconciliation but they are not stupid. Like the nations in World War I they are beginning to understand that polices forced upon them were not carefully considered and are ruinous. These miscalculations are also taking a life of their own and one would be hard pressed to find anything that might be seen as redemptive resulting from them.</w:t>
      </w:r>
    </w:p>
    <w:p>
      <w:pPr>
        <w:spacing w:after="160"/>
      </w:pPr>
      <w:r>
        <w:rPr>
          <w:rFonts w:ascii="Arial" w:cs="Arial" w:eastAsia="Arial" w:hAnsi="Arial"/>
          <w:sz w:val="22"/>
          <w:szCs w:val="22"/>
        </w:rPr>
        <w:t xml:space="preserve">Allan S. Haley writing in the Anglican Curmudgeon on October 6th entitled "Clearing up Misconceptions in South Carolina" traces the continual canonical and procedural errors that are too numerous to be called mistakes.</w:t>
      </w:r>
    </w:p>
    <w:p>
      <w:pPr>
        <w:spacing w:after="160"/>
      </w:pPr>
      <w:r>
        <w:rPr>
          <w:rFonts w:ascii="Arial" w:cs="Arial" w:eastAsia="Arial" w:hAnsi="Arial"/>
          <w:sz w:val="22"/>
          <w:szCs w:val="22"/>
        </w:rPr>
        <w:t xml:space="preserve">Christ Church Greenville, in the Diocese of Upper South Carolina is calling for all sides to step back and seek reconciliation.</w:t>
      </w:r>
    </w:p>
    <w:p>
      <w:pPr>
        <w:spacing w:after="160"/>
      </w:pPr>
      <w:r>
        <w:rPr>
          <w:rFonts w:ascii="Arial" w:cs="Arial" w:eastAsia="Arial" w:hAnsi="Arial"/>
          <w:sz w:val="22"/>
          <w:szCs w:val="22"/>
        </w:rPr>
        <w:t xml:space="preserve">My old colleague in Georgia, Gavin Dunbar, Rector of St John's Savannah, has reported that his bishop is hoping the charges against Mark Lawrence will be dropped. The wider church sees where this mess is headed and the message to our national leadership is becoming crystal clear-enough is enough.</w:t>
      </w:r>
    </w:p>
    <w:p>
      <w:pPr>
        <w:spacing w:after="160"/>
      </w:pPr>
      <w:r>
        <w:rPr>
          <w:rFonts w:ascii="Arial" w:cs="Arial" w:eastAsia="Arial" w:hAnsi="Arial"/>
          <w:sz w:val="22"/>
          <w:szCs w:val="22"/>
        </w:rPr>
        <w:t xml:space="preserve">Gunter Rall a famous Luftwaffe Ace of World War II who became a general in the West German Air Force stated in an interview in 2004 that "Wars might be caused by weak and morally cretinous people but they are fought and endured by very decent ones." It is now time for the decent people of all perspectives throughout the church to assert themselves. In the name of Christian Charity this insanity must cease. The decent people have endured quite enough.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Ladson F. Mills III is a retired priest with over thirty years parish experience. He is retired and now lives in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KEEPING POSTED FROM SOUTH CAROLINA: A PERSPECTIVE</dc:title>
  <dc:creator>VirtueOnline Archive</dc:creator>
  <cp:lastModifiedBy>Un-named</cp:lastModifiedBy>
  <cp:revision>1</cp:revision>
  <dcterms:created xsi:type="dcterms:W3CDTF">2026-04-22T11:55:33.502Z</dcterms:created>
  <dcterms:modified xsi:type="dcterms:W3CDTF">2026-04-22T11:55:33.502Z</dcterms:modified>
</cp:coreProperties>
</file>

<file path=docProps/custom.xml><?xml version="1.0" encoding="utf-8"?>
<Properties xmlns="http://schemas.openxmlformats.org/officeDocument/2006/custom-properties" xmlns:vt="http://schemas.openxmlformats.org/officeDocument/2006/docPropsVTypes"/>
</file>