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ANGLICAN HEAD BACKS GRAFT WAR</w:t>
      </w:r>
    </w:p>
    <w:p>
      <w:pPr>
        <w:pBdr>
          <w:bottom w:val="single" w:color="AAAAAA" w:sz="6"/>
        </w:pBdr>
        <w:spacing w:after="200" w:before="0"/>
      </w:pPr>
    </w:p>
    <w:p>
      <w:pPr>
        <w:spacing w:after="240"/>
      </w:pPr>
      <w:r>
        <w:rPr>
          <w:rFonts w:ascii="Arial" w:cs="Arial" w:eastAsia="Arial" w:hAnsi="Arial"/>
          <w:i/>
          <w:iCs/>
          <w:color w:val="666666"/>
          <w:sz w:val="20"/>
          <w:szCs w:val="20"/>
        </w:rPr>
        <w:t xml:space="preserve">by Irene Wairimu</w:t>
      </w:r>
    </w:p>
    <w:p>
      <w:pPr>
        <w:spacing w:after="160"/>
      </w:pPr>
      <w:r>
        <w:rPr>
          <w:rFonts w:ascii="Arial" w:cs="Arial" w:eastAsia="Arial" w:hAnsi="Arial"/>
          <w:sz w:val="22"/>
          <w:szCs w:val="22"/>
        </w:rPr>
        <w:t xml:space="preserve">http://allafrica.com/stories/201106211088.html</w:t>
      </w:r>
    </w:p>
    <w:p>
      <w:pPr>
        <w:spacing w:after="160"/>
      </w:pPr>
      <w:r>
        <w:rPr>
          <w:rFonts w:ascii="Arial" w:cs="Arial" w:eastAsia="Arial" w:hAnsi="Arial"/>
          <w:sz w:val="22"/>
          <w:szCs w:val="22"/>
        </w:rPr>
        <w:t xml:space="preserve">June 20, 2011</w:t>
      </w:r>
    </w:p>
    <w:p>
      <w:pPr>
        <w:spacing w:after="160"/>
      </w:pPr>
      <w:r>
        <w:rPr>
          <w:rFonts w:ascii="Arial" w:cs="Arial" w:eastAsia="Arial" w:hAnsi="Arial"/>
          <w:sz w:val="22"/>
          <w:szCs w:val="22"/>
        </w:rPr>
        <w:t xml:space="preserve">The Archbishop of Canterbury Rowan Williams began his Kenyan tour on Sunday with a plea to the African church to take a firm stand against corruption.</w:t>
      </w:r>
    </w:p>
    <w:p>
      <w:pPr>
        <w:spacing w:after="160"/>
      </w:pPr>
      <w:r>
        <w:rPr>
          <w:rFonts w:ascii="Arial" w:cs="Arial" w:eastAsia="Arial" w:hAnsi="Arial"/>
          <w:sz w:val="22"/>
          <w:szCs w:val="22"/>
        </w:rPr>
        <w:t xml:space="preserve">Speaking at Nakuru's ACK Cathedral in a commemoration of the church's 50th anniversary, Archbishop Williams told church leaders they must stand up against land and money grabbers. "It will pit you against some of the most powerful individuals but God is always on the side of the righteous," the principal leader of the Church of England said.</w:t>
      </w:r>
    </w:p>
    <w:p>
      <w:pPr>
        <w:spacing w:after="160"/>
      </w:pPr>
      <w:r>
        <w:rPr>
          <w:rFonts w:ascii="Arial" w:cs="Arial" w:eastAsia="Arial" w:hAnsi="Arial"/>
          <w:sz w:val="22"/>
          <w:szCs w:val="22"/>
        </w:rPr>
        <w:t xml:space="preserve">He said that the church in Africa must be at the forefront in challenging greed and exploitation especially at a time of strife. He said the church in Kenya, Congo, Nigeria, Sudan, Zimbabwe and Pakistan are going through especially tough times and the faith and resilience of the faithful in these countries is a shining beacon to Christians in other parts of the world.</w:t>
      </w:r>
    </w:p>
    <w:p>
      <w:pPr>
        <w:spacing w:after="160"/>
      </w:pPr>
      <w:r>
        <w:rPr>
          <w:rFonts w:ascii="Arial" w:cs="Arial" w:eastAsia="Arial" w:hAnsi="Arial"/>
          <w:sz w:val="22"/>
          <w:szCs w:val="22"/>
        </w:rPr>
        <w:t xml:space="preserve">Archbishop Williams lauded the Kenyan church for its role in national healing and reconciliation following the 2007 post-election violence. He urged Christians to act as a force of peace and reconciliation in the country ahead of next year's polls. "You must learn to live together as neighbours, loving and caring for each other as Christ has directed," the clergyman said.</w:t>
      </w:r>
    </w:p>
    <w:p>
      <w:pPr>
        <w:spacing w:after="160"/>
      </w:pPr>
      <w:r>
        <w:rPr>
          <w:rFonts w:ascii="Arial" w:cs="Arial" w:eastAsia="Arial" w:hAnsi="Arial"/>
          <w:sz w:val="22"/>
          <w:szCs w:val="22"/>
        </w:rPr>
        <w:t xml:space="preserve">Archbishop Williams was accompanied by Archbishop Eliud Wabukala who will play host to him until June 23. The church leader is expected to pay a courtesy call to President Kibaki and Prime Minister Raila Odinga on April 22 before proceeding with the next phase of his African visit to Eastern Congo.</w:t>
      </w:r>
    </w:p>
    <w:p>
      <w:pPr>
        <w:spacing w:after="160"/>
      </w:pPr>
      <w:r>
        <w:rPr>
          <w:rFonts w:ascii="Arial" w:cs="Arial" w:eastAsia="Arial" w:hAnsi="Arial"/>
          <w:sz w:val="22"/>
          <w:szCs w:val="22"/>
        </w:rPr>
        <w:t xml:space="preserve">He will also attend the dedication of a site for the building of the proposed Kenya Anglican University in Embu, and visit local development initiatives where churches and their communities are trying to overcome poverty and adapt to climate change, including a successful biogas project in Machakos Diocese.</w:t>
      </w:r>
    </w:p>
    <w:p>
      <w:pPr>
        <w:spacing w:after="160"/>
      </w:pPr>
      <w:r>
        <w:rPr>
          <w:rFonts w:ascii="Arial" w:cs="Arial" w:eastAsia="Arial" w:hAnsi="Arial"/>
          <w:sz w:val="22"/>
          <w:szCs w:val="22"/>
        </w:rPr>
        <w:t xml:space="preserve">On June 23, the Archbishop will participate in a symposium at Nairobi's All Saints Cathedral to discuss the Church's mission in the 21st century.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ANGLICAN HEAD BACKS GRAFT WAR</dc:title>
  <dc:creator>VirtueOnline Archive</dc:creator>
  <cp:lastModifiedBy>Un-named</cp:lastModifiedBy>
  <cp:revision>1</cp:revision>
  <dcterms:created xsi:type="dcterms:W3CDTF">2026-04-22T11:55:29.921Z</dcterms:created>
  <dcterms:modified xsi:type="dcterms:W3CDTF">2026-04-22T11:55:29.921Z</dcterms:modified>
</cp:coreProperties>
</file>

<file path=docProps/custom.xml><?xml version="1.0" encoding="utf-8"?>
<Properties xmlns="http://schemas.openxmlformats.org/officeDocument/2006/custom-properties" xmlns:vt="http://schemas.openxmlformats.org/officeDocument/2006/docPropsVTypes"/>
</file>