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JUSTICE DEMANDS A RISE IN MINIMUM WAGE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Justice Demands A Rise in Minimum Wage</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Sept 6, 2006</w:t>
      </w:r>
    </w:p>
    <w:p>
      <w:pPr>
        <w:spacing w:after="160"/>
      </w:pPr>
      <w:r>
        <w:rPr>
          <w:rFonts w:ascii="Arial" w:cs="Arial" w:eastAsia="Arial" w:hAnsi="Arial"/>
          <w:sz w:val="22"/>
          <w:szCs w:val="22"/>
        </w:rPr>
        <w:t xml:space="preserve">It is time to raise the minimum wage. I do not often address economic issues, but the level of the minimum wage is a fundamental moral and religious issue.</w:t>
      </w:r>
    </w:p>
    <w:p>
      <w:pPr>
        <w:spacing w:after="160"/>
      </w:pPr>
      <w:r>
        <w:rPr>
          <w:rFonts w:ascii="Arial" w:cs="Arial" w:eastAsia="Arial" w:hAnsi="Arial"/>
          <w:sz w:val="22"/>
          <w:szCs w:val="22"/>
        </w:rPr>
        <w:t xml:space="preserve">Jesus said, "As you did it to one of the least of these my brethren, you did it to me."</w:t>
      </w:r>
    </w:p>
    <w:p>
      <w:pPr>
        <w:spacing w:after="160"/>
      </w:pPr>
      <w:r>
        <w:rPr>
          <w:rFonts w:ascii="Arial" w:cs="Arial" w:eastAsia="Arial" w:hAnsi="Arial"/>
          <w:sz w:val="22"/>
          <w:szCs w:val="22"/>
        </w:rPr>
        <w:t xml:space="preserve">The minimum wage has not been raised in nine years and has been stuck at a meager $5.15. Due to inflation, its value has fallen 20 percent in purchasing power. Adjusted for inflation, it is at its lowest level since 1955.</w:t>
      </w:r>
    </w:p>
    <w:p>
      <w:pPr>
        <w:spacing w:after="160"/>
      </w:pPr>
      <w:r>
        <w:rPr>
          <w:rFonts w:ascii="Arial" w:cs="Arial" w:eastAsia="Arial" w:hAnsi="Arial"/>
          <w:sz w:val="22"/>
          <w:szCs w:val="22"/>
        </w:rPr>
        <w:t xml:space="preserve">Twenty-six Republican Congressmen urged House leadership to raise the minimum wage in July, saying "At the current rate, a minimum wage employee who works 40 hours a week earns $10,700 a year. For a single parent with two children, that amount is thousands below the federal poverty line. Nobody working full time should have to live in poverty."</w:t>
      </w:r>
    </w:p>
    <w:p>
      <w:pPr>
        <w:spacing w:after="160"/>
      </w:pPr>
      <w:r>
        <w:rPr>
          <w:rFonts w:ascii="Arial" w:cs="Arial" w:eastAsia="Arial" w:hAnsi="Arial"/>
          <w:sz w:val="22"/>
          <w:szCs w:val="22"/>
        </w:rPr>
        <w:t xml:space="preserve">For six decades business has argued against raising the minimum wage on grounds that businesses will hire fewer low wage workers. In my four decades of reporting on this issue, history has proven that notion bogus. For example, George Bush's father signed the last rise in the minimum wage which was phased in during the 1990's. Yet jobs in those years grew faster than at any other time.</w:t>
      </w:r>
    </w:p>
    <w:p>
      <w:pPr>
        <w:spacing w:after="160"/>
      </w:pPr>
      <w:r>
        <w:rPr>
          <w:rFonts w:ascii="Arial" w:cs="Arial" w:eastAsia="Arial" w:hAnsi="Arial"/>
          <w:sz w:val="22"/>
          <w:szCs w:val="22"/>
        </w:rPr>
        <w:t xml:space="preserve">Due to the failure of Washington to raise the federal minimum, 22 states with a majority of America's population have raised state minimum wages higher than the U.S. level.</w:t>
      </w:r>
    </w:p>
    <w:p>
      <w:pPr>
        <w:spacing w:after="160"/>
      </w:pPr>
      <w:r>
        <w:rPr>
          <w:rFonts w:ascii="Arial" w:cs="Arial" w:eastAsia="Arial" w:hAnsi="Arial"/>
          <w:sz w:val="22"/>
          <w:szCs w:val="22"/>
        </w:rPr>
        <w:t xml:space="preserve">The result?</w:t>
      </w:r>
    </w:p>
    <w:p>
      <w:pPr>
        <w:spacing w:after="160"/>
      </w:pPr>
      <w:r>
        <w:rPr>
          <w:rFonts w:ascii="Arial" w:cs="Arial" w:eastAsia="Arial" w:hAnsi="Arial"/>
          <w:sz w:val="22"/>
          <w:szCs w:val="22"/>
        </w:rPr>
        <w:t xml:space="preserve">"Between 1998 and 2004 the job growth for small business in states with a minimum wage higher than the federal level was 6.2 percent compared to a 4.1 percent growth rate in states where the federal level prevailed," according to the Economic Policy Institute.</w:t>
      </w:r>
    </w:p>
    <w:p>
      <w:pPr>
        <w:spacing w:after="160"/>
      </w:pPr>
      <w:r>
        <w:rPr>
          <w:rFonts w:ascii="Arial" w:cs="Arial" w:eastAsia="Arial" w:hAnsi="Arial"/>
          <w:sz w:val="22"/>
          <w:szCs w:val="22"/>
        </w:rPr>
        <w:t xml:space="preserve">In fact, the number of small businesses with fewer than 50 workers also grew from 1998-2003 by 5.4 percent in states with higher state minimums vs. 4.2 percent for states without it.</w:t>
      </w:r>
    </w:p>
    <w:p>
      <w:pPr>
        <w:spacing w:after="160"/>
      </w:pPr>
      <w:r>
        <w:rPr>
          <w:rFonts w:ascii="Arial" w:cs="Arial" w:eastAsia="Arial" w:hAnsi="Arial"/>
          <w:sz w:val="22"/>
          <w:szCs w:val="22"/>
        </w:rPr>
        <w:t xml:space="preserve">More companies and more jobs in states which treat their employees more fairly argues for a change in the law.</w:t>
      </w:r>
    </w:p>
    <w:p>
      <w:pPr>
        <w:spacing w:after="160"/>
      </w:pPr>
      <w:r>
        <w:rPr>
          <w:rFonts w:ascii="Arial" w:cs="Arial" w:eastAsia="Arial" w:hAnsi="Arial"/>
          <w:sz w:val="22"/>
          <w:szCs w:val="22"/>
        </w:rPr>
        <w:t xml:space="preserve">But the food and beverage industry's Employment Policies Institute has economists who trot out other arguments. Prof. Joseph Sabia of the University of Georgia, asserts "We find that the minimum wage has no effect on the poverty rate." He notes that 87 percent of the benefits would go to families who are not poor, and two-thirds goes to those with incomes at 200 percent of the poverty line, which was $18,810 for a household of four in 2003.</w:t>
      </w:r>
    </w:p>
    <w:p>
      <w:pPr>
        <w:spacing w:after="160"/>
      </w:pPr>
      <w:r>
        <w:rPr>
          <w:rFonts w:ascii="Arial" w:cs="Arial" w:eastAsia="Arial" w:hAnsi="Arial"/>
          <w:sz w:val="22"/>
          <w:szCs w:val="22"/>
        </w:rPr>
        <w:t xml:space="preserve">However, the average minimum wage worker brings home more than half of their family income, which keeps millions out of poverty. Four-fifths of minimum wage workers are women, 1.4 million of whom have children. Such people do get an "Earned Income Tax Credit" of $3,656, but a mother of two would still have an income of only $14,177 or 11 percent below the poverty line.</w:t>
      </w:r>
    </w:p>
    <w:p>
      <w:pPr>
        <w:spacing w:after="160"/>
      </w:pPr>
      <w:r>
        <w:rPr>
          <w:rFonts w:ascii="Arial" w:cs="Arial" w:eastAsia="Arial" w:hAnsi="Arial"/>
          <w:sz w:val="22"/>
          <w:szCs w:val="22"/>
        </w:rPr>
        <w:t xml:space="preserve">The House of Representatives passed an increase in the minimum wage from $5.15 to $7.25. Attached to it, however, was a cynical deep cut in the estate tax for the richest Americans. Despite the letter quoted above, Republicans really did not want an increase in the minimum wage. Yet Northeast-Midwest Republicans, whose seats are at risk, could say they voted for a minimum wage. The Senate voted down the joint measure, and House Republican moderates are not pressing for a pure vote on the minimum wage without the estate tax.</w:t>
      </w:r>
    </w:p>
    <w:p>
      <w:pPr>
        <w:spacing w:after="160"/>
      </w:pPr>
      <w:r>
        <w:rPr>
          <w:rFonts w:ascii="Arial" w:cs="Arial" w:eastAsia="Arial" w:hAnsi="Arial"/>
          <w:sz w:val="22"/>
          <w:szCs w:val="22"/>
        </w:rPr>
        <w:t xml:space="preserve">"This is election year politics," sighed Richard Cizik, VP of the National Association of Evangelicals. "It is way past due for the minimum wage to be raised. What is proposed hardly keeps up with inflation. Most evangelicals are more than sympathetic for hard-working Americans who are trying to pay their bills and educate their children."</w:t>
      </w:r>
    </w:p>
    <w:p>
      <w:pPr>
        <w:spacing w:after="160"/>
      </w:pPr>
      <w:r>
        <w:rPr>
          <w:rFonts w:ascii="Arial" w:cs="Arial" w:eastAsia="Arial" w:hAnsi="Arial"/>
          <w:sz w:val="22"/>
          <w:szCs w:val="22"/>
        </w:rPr>
        <w:t xml:space="preserve">So is the public. A poll by the Pew Research Center indicates 82 percent of Americans say an increase in the minimum wage is "an important priority."</w:t>
      </w:r>
    </w:p>
    <w:p>
      <w:pPr>
        <w:spacing w:after="160"/>
      </w:pPr>
      <w:r>
        <w:rPr>
          <w:rFonts w:ascii="Arial" w:cs="Arial" w:eastAsia="Arial" w:hAnsi="Arial"/>
          <w:sz w:val="22"/>
          <w:szCs w:val="22"/>
        </w:rPr>
        <w:t xml:space="preserve">"Say not to your neighbor, 'Go, and come again tomorrow. I will give,' when you can give at once." Proverbs 3:28.</w:t>
      </w:r>
    </w:p>
    <w:p>
      <w:pPr>
        <w:spacing w:after="160"/>
      </w:pPr>
      <w:r>
        <w:rPr>
          <w:rFonts w:ascii="Arial" w:cs="Arial" w:eastAsia="Arial" w:hAnsi="Arial"/>
          <w:sz w:val="22"/>
          <w:szCs w:val="22"/>
        </w:rPr>
        <w:t xml:space="preserve">Congress must go back to the drawing board. Currently 6.6 million workers earn less than the $7.25 minimum passed by the House. An additional 8.3 million workers earn slightly more than the minimum, and would be likely benefit from an increase.</w:t>
      </w:r>
    </w:p>
    <w:p>
      <w:pPr>
        <w:spacing w:after="160"/>
      </w:pPr>
      <w:r>
        <w:rPr>
          <w:rFonts w:ascii="Arial" w:cs="Arial" w:eastAsia="Arial" w:hAnsi="Arial"/>
          <w:sz w:val="22"/>
          <w:szCs w:val="22"/>
        </w:rPr>
        <w:t xml:space="preserve">"Poverty has nearly doubled among full-time, year-round workers since the late 1970s," says the National Interfaith Committee for Worker Justice.</w:t>
      </w:r>
    </w:p>
    <w:p>
      <w:pPr>
        <w:spacing w:after="160"/>
      </w:pPr>
      <w:r>
        <w:rPr>
          <w:rFonts w:ascii="Arial" w:cs="Arial" w:eastAsia="Arial" w:hAnsi="Arial"/>
          <w:sz w:val="22"/>
          <w:szCs w:val="22"/>
        </w:rPr>
        <w:t xml:space="preserve">It is time to lift up the poor, not step on them.</w:t>
      </w:r>
    </w:p>
    <w:p>
      <w:pPr>
        <w:spacing w:after="160"/>
      </w:pPr>
      <w:r>
        <w:rPr>
          <w:rFonts w:ascii="Arial" w:cs="Arial" w:eastAsia="Arial" w:hAnsi="Arial"/>
          <w:sz w:val="22"/>
          <w:szCs w:val="22"/>
        </w:rPr>
        <w:t xml:space="preserve">Copyright 2006 Michael J. McManus</w:t>
      </w:r>
    </w:p>
    <w:p>
      <w:pPr>
        <w:spacing w:after="160"/>
      </w:pPr>
      <w:r>
        <w:rPr>
          <w:rFonts w:ascii="Arial" w:cs="Arial" w:eastAsia="Arial" w:hAnsi="Arial"/>
          <w:sz w:val="22"/>
          <w:szCs w:val="22"/>
        </w:rPr>
        <w:t xml:space="preserve">---Michael J. McManus is a syndicated columnist "Ethics &amp; Religion" and President &amp; Co-Chair Marriage Savers. He lives with his wife in Potomac, MD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JUSTICE DEMANDS A RISE IN MINIMUM WAGE - BY MIKE MCMANUS</dc:title>
  <dc:creator>VirtueOnline Archive</dc:creator>
  <cp:lastModifiedBy>Un-named</cp:lastModifiedBy>
  <cp:revision>1</cp:revision>
  <dcterms:created xsi:type="dcterms:W3CDTF">2026-04-22T11:54:24.694Z</dcterms:created>
  <dcterms:modified xsi:type="dcterms:W3CDTF">2026-04-22T11:54:24.694Z</dcterms:modified>
</cp:coreProperties>
</file>

<file path=docProps/custom.xml><?xml version="1.0" encoding="utf-8"?>
<Properties xmlns="http://schemas.openxmlformats.org/officeDocument/2006/custom-properties" xmlns:vt="http://schemas.openxmlformats.org/officeDocument/2006/docPropsVTypes"/>
</file>