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BISHOP OF JERUSALEM'S VISA REVOKED</w:t>
      </w:r>
    </w:p>
    <w:p>
      <w:pPr>
        <w:pBdr>
          <w:bottom w:val="single" w:color="AAAAAA" w:sz="6"/>
        </w:pBdr>
        <w:spacing w:after="200" w:before="0"/>
      </w:pPr>
    </w:p>
    <w:p>
      <w:pPr>
        <w:spacing w:after="240"/>
      </w:pPr>
      <w:r>
        <w:rPr>
          <w:rFonts w:ascii="Arial" w:cs="Arial" w:eastAsia="Arial" w:hAnsi="Arial"/>
          <w:i/>
          <w:iCs/>
          <w:color w:val="666666"/>
          <w:sz w:val="20"/>
          <w:szCs w:val="20"/>
        </w:rPr>
        <w:t xml:space="preserve">by Arieh Cohen</w:t>
      </w:r>
    </w:p>
    <w:p>
      <w:pPr>
        <w:spacing w:after="160"/>
      </w:pPr>
      <w:r>
        <w:rPr>
          <w:rFonts w:ascii="Arial" w:cs="Arial" w:eastAsia="Arial" w:hAnsi="Arial"/>
          <w:sz w:val="22"/>
          <w:szCs w:val="22"/>
        </w:rPr>
        <w:t xml:space="preserve">AsiaNews</w:t>
      </w:r>
    </w:p>
    <w:p>
      <w:pPr>
        <w:spacing w:after="160"/>
      </w:pPr>
      <w:r>
        <w:rPr>
          <w:rFonts w:ascii="Arial" w:cs="Arial" w:eastAsia="Arial" w:hAnsi="Arial"/>
          <w:sz w:val="22"/>
          <w:szCs w:val="22"/>
        </w:rPr>
        <w:t xml:space="preserve">http://tinyurl.com/6gu4bhw</w:t>
      </w:r>
    </w:p>
    <w:p>
      <w:pPr>
        <w:spacing w:after="160"/>
      </w:pPr>
      <w:r>
        <w:rPr>
          <w:rFonts w:ascii="Arial" w:cs="Arial" w:eastAsia="Arial" w:hAnsi="Arial"/>
          <w:sz w:val="22"/>
          <w:szCs w:val="22"/>
        </w:rPr>
        <w:t xml:space="preserve">February 25, 2011</w:t>
      </w:r>
    </w:p>
    <w:p>
      <w:pPr>
        <w:spacing w:after="160"/>
      </w:pPr>
      <w:r>
        <w:rPr>
          <w:rFonts w:ascii="Arial" w:cs="Arial" w:eastAsia="Arial" w:hAnsi="Arial"/>
          <w:sz w:val="22"/>
          <w:szCs w:val="22"/>
        </w:rPr>
        <w:t xml:space="preserve">Suheil Dawani is considered a foreigner, having been born in Nablus, while the Anglican cathedral and offices are in East Jerusalem. Without a visa, in theory he can be arrested and deported at any time. Appeal already submitted to an administrative tribunal could have the negative effect of giving reason to the government.</w:t>
      </w:r>
    </w:p>
    <w:p>
      <w:pPr>
        <w:spacing w:after="160"/>
      </w:pPr>
      <w:r>
        <w:rPr>
          <w:rFonts w:ascii="Arial" w:cs="Arial" w:eastAsia="Arial" w:hAnsi="Arial"/>
          <w:sz w:val="22"/>
          <w:szCs w:val="22"/>
        </w:rPr>
        <w:t xml:space="preserve">Israel's Interior Ministry has revoked the permit for the Anglican Bishop in Jerusalem, The Rt Revd Suheil Dawani, to live in Jerusalem, and has refused requests to reinstate it, in spite of protests by Anglican authorities in the West specifically the United States.</w:t>
      </w:r>
    </w:p>
    <w:p>
      <w:pPr>
        <w:spacing w:after="160"/>
      </w:pPr>
      <w:r>
        <w:rPr>
          <w:rFonts w:ascii="Arial" w:cs="Arial" w:eastAsia="Arial" w:hAnsi="Arial"/>
          <w:sz w:val="22"/>
          <w:szCs w:val="22"/>
        </w:rPr>
        <w:t xml:space="preserve">The Bishop is a native of the Holy Land and has spent most of his life and ministry here, but cannot obtain either citizenship or legal residence in Israel, since he was born in Nablus, i.e. in the West Bank, which has been under Israeli occupation since 1967, but has not been annexed to Israel. East Jerusalem, on the other hand, where the Anglican Cathedral and Diocesan offices are situated, was also occupied at the same time, but Israel annexed it and considers it part of its national territory (although no other country in the world recognizes this annexation). Therefore, Bishop Dawani is considered by Israel to be a foreigner who can only visit - let alone live in - East Jerusalem with a special permit, which the Israeli authorities can either grant or deny at their sole discretion. In fact, even the original Palestinian inhabitants of East Jerusalem, and their descendants, are considered by Israel to be foreigners who are no more than possessors of a residence permit, which Israel can revoke.</w:t>
      </w:r>
    </w:p>
    <w:p>
      <w:pPr>
        <w:spacing w:after="160"/>
      </w:pPr>
      <w:r>
        <w:rPr>
          <w:rFonts w:ascii="Arial" w:cs="Arial" w:eastAsia="Arial" w:hAnsi="Arial"/>
          <w:sz w:val="22"/>
          <w:szCs w:val="22"/>
        </w:rPr>
        <w:t xml:space="preserve">Since the Bishop has of course remained at his post, in Jerusalem, without the permit, he could be arrested at any moment, be put on trial for being in Israel illegally, be sentenced to a prison term - or simply be forcibly removed from Jerusalem.</w:t>
      </w:r>
    </w:p>
    <w:p>
      <w:pPr>
        <w:spacing w:after="160"/>
      </w:pPr>
      <w:r>
        <w:rPr>
          <w:rFonts w:ascii="Arial" w:cs="Arial" w:eastAsia="Arial" w:hAnsi="Arial"/>
          <w:sz w:val="22"/>
          <w:szCs w:val="22"/>
        </w:rPr>
        <w:t xml:space="preserve">This situation is causing deep worry to all the Churches in the Holy Land. Because of the representative function of the Churches in the Holy Land, on behalf of the world-wide Christian communities, and because of various personnel needs, a large portion of the bishops, clergy and religious serving in Jerusalem and elsewhere, come from other countries. Israel does not allow them to acquire citizenship or even legal residence, and they can only remain in Israeli territory in virtue of visas that need to be renewed every year or two years - at the Government's sole discretion. Indeed, as has been made public by news reports over the years, the issue of entry visas and residence for Catholic clergy and religious is a priority item on the agenda of the negotiations between the Holy See and the State of Israel, right from their beginning in 1992 - with no agreement yet. So the predicament of the Anglican Bishop is being watched closely by all the Churches here.</w:t>
      </w:r>
    </w:p>
    <w:p>
      <w:pPr>
        <w:spacing w:after="160"/>
      </w:pPr>
      <w:r>
        <w:rPr>
          <w:rFonts w:ascii="Arial" w:cs="Arial" w:eastAsia="Arial" w:hAnsi="Arial"/>
          <w:sz w:val="22"/>
          <w:szCs w:val="22"/>
        </w:rPr>
        <w:t xml:space="preserve">The Bishop has now applied for an Israeli administrative court to intervene, but the prospects for his lawsuit are far from certain. As a matter of general principle, the Government is free to issue or to withhold the kind of permit he needs, without giving detailed reasons, except essentially raisons d'état. There is an opinion, too, that turning to the court is a mistake, since an unfavourable decision by the court (the likelier outcome perhaps) would give the Government the cover of law. It might have been better for him, some say, to rely instead on rousing Western public opinion, in the name of religious freedom and natural justice.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tries to overturn Israel ban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4, 2011</w:t>
      </w:r>
    </w:p>
    <w:p>
      <w:pPr>
        <w:spacing w:after="160"/>
      </w:pPr>
      <w:r>
        <w:rPr>
          <w:rFonts w:ascii="Arial" w:cs="Arial" w:eastAsia="Arial" w:hAnsi="Arial"/>
          <w:sz w:val="22"/>
          <w:szCs w:val="22"/>
        </w:rPr>
        <w:t xml:space="preserve">THE BISHOP in Jerusalem has filed suit in an Israeli court, seeking to overturn a ban</w:t>
      </w:r>
    </w:p>
    <w:p>
      <w:pPr>
        <w:spacing w:after="160"/>
      </w:pPr>
      <w:r>
        <w:rPr>
          <w:rFonts w:ascii="Arial" w:cs="Arial" w:eastAsia="Arial" w:hAnsi="Arial"/>
          <w:sz w:val="22"/>
          <w:szCs w:val="22"/>
        </w:rPr>
        <w:t xml:space="preserve">on his entering Israel.</w:t>
      </w:r>
    </w:p>
    <w:p>
      <w:pPr>
        <w:spacing w:after="160"/>
      </w:pPr>
      <w:r>
        <w:rPr>
          <w:rFonts w:ascii="Arial" w:cs="Arial" w:eastAsia="Arial" w:hAnsi="Arial"/>
          <w:sz w:val="22"/>
          <w:szCs w:val="22"/>
        </w:rPr>
        <w:t xml:space="preserve">On February 23, attorneys for Bishop Suheil Dawani asked the Jerusalem District</w:t>
      </w:r>
    </w:p>
    <w:p>
      <w:pPr>
        <w:spacing w:after="160"/>
      </w:pPr>
      <w:r>
        <w:rPr>
          <w:rFonts w:ascii="Arial" w:cs="Arial" w:eastAsia="Arial" w:hAnsi="Arial"/>
          <w:sz w:val="22"/>
          <w:szCs w:val="22"/>
        </w:rPr>
        <w:t xml:space="preserve">Court to overturn the August 2010 decision by the Ministry of the Interior not to renew</w:t>
      </w:r>
    </w:p>
    <w:p>
      <w:pPr>
        <w:spacing w:after="160"/>
      </w:pPr>
      <w:r>
        <w:rPr>
          <w:rFonts w:ascii="Arial" w:cs="Arial" w:eastAsia="Arial" w:hAnsi="Arial"/>
          <w:sz w:val="22"/>
          <w:szCs w:val="22"/>
        </w:rPr>
        <w:t xml:space="preserve">his visa which allows him to enter East Jerusalem. Banning Bishop Dawani was a</w:t>
      </w:r>
    </w:p>
    <w:p>
      <w:pPr>
        <w:spacing w:after="160"/>
      </w:pPr>
      <w:r>
        <w:rPr>
          <w:rFonts w:ascii="Arial" w:cs="Arial" w:eastAsia="Arial" w:hAnsi="Arial"/>
          <w:sz w:val="22"/>
          <w:szCs w:val="22"/>
        </w:rPr>
        <w:t xml:space="preserve">"grave" action, the petition said, and caused grievous harm to his ability to minister to</w:t>
      </w:r>
    </w:p>
    <w:p>
      <w:pPr>
        <w:spacing w:after="160"/>
      </w:pPr>
      <w:r>
        <w:rPr>
          <w:rFonts w:ascii="Arial" w:cs="Arial" w:eastAsia="Arial" w:hAnsi="Arial"/>
          <w:sz w:val="22"/>
          <w:szCs w:val="22"/>
        </w:rPr>
        <w:t xml:space="preserve">the Diocese's congregations in Jerusalem.</w:t>
      </w:r>
    </w:p>
    <w:p>
      <w:pPr>
        <w:spacing w:after="160"/>
      </w:pPr>
      <w:r>
        <w:rPr>
          <w:rFonts w:ascii="Arial" w:cs="Arial" w:eastAsia="Arial" w:hAnsi="Arial"/>
          <w:sz w:val="22"/>
          <w:szCs w:val="22"/>
        </w:rPr>
        <w:t xml:space="preserve">In an August letter to the Bishop, the Interior Ministry said it would not renew the visa as the Bishop had perpetuated a land fraud. Acting in conjunction with the Palestinian Authority, the Ministry said, the Bishop was guilty of "fraudulently selling land owned by Jews to Palestinians - thus being complicit in falsely registering Jewish-owned land as land belong to the Church."</w:t>
      </w:r>
    </w:p>
    <w:p>
      <w:pPr>
        <w:spacing w:after="160"/>
      </w:pPr>
      <w:r>
        <w:rPr>
          <w:rFonts w:ascii="Arial" w:cs="Arial" w:eastAsia="Arial" w:hAnsi="Arial"/>
          <w:sz w:val="22"/>
          <w:szCs w:val="22"/>
        </w:rPr>
        <w:t xml:space="preserve">The Bishop has denied any wrongdoing, and through his attorneys stated he had not been involved in any land deals since assuming office in 2007. Attorney Rhanan</w:t>
      </w:r>
    </w:p>
    <w:p>
      <w:pPr>
        <w:spacing w:after="160"/>
      </w:pPr>
      <w:r>
        <w:rPr>
          <w:rFonts w:ascii="Arial" w:cs="Arial" w:eastAsia="Arial" w:hAnsi="Arial"/>
          <w:sz w:val="22"/>
          <w:szCs w:val="22"/>
        </w:rPr>
        <w:t xml:space="preserve">Har-Zahav told the Haaretz newspaper the Bishop's innocence could be proven easily,</w:t>
      </w:r>
    </w:p>
    <w:p>
      <w:pPr>
        <w:spacing w:after="160"/>
      </w:pPr>
      <w:r>
        <w:rPr>
          <w:rFonts w:ascii="Arial" w:cs="Arial" w:eastAsia="Arial" w:hAnsi="Arial"/>
          <w:sz w:val="22"/>
          <w:szCs w:val="22"/>
        </w:rPr>
        <w:t xml:space="preserve">but the government has so far refused to give him an opportunity to repudiate the</w:t>
      </w:r>
    </w:p>
    <w:p>
      <w:pPr>
        <w:spacing w:after="160"/>
      </w:pPr>
      <w:r>
        <w:rPr>
          <w:rFonts w:ascii="Arial" w:cs="Arial" w:eastAsia="Arial" w:hAnsi="Arial"/>
          <w:sz w:val="22"/>
          <w:szCs w:val="22"/>
        </w:rPr>
        <w:t xml:space="preserve">charges at a hearing.</w:t>
      </w:r>
    </w:p>
    <w:p>
      <w:pPr>
        <w:spacing w:after="160"/>
      </w:pPr>
      <w:r>
        <w:rPr>
          <w:rFonts w:ascii="Arial" w:cs="Arial" w:eastAsia="Arial" w:hAnsi="Arial"/>
          <w:sz w:val="22"/>
          <w:szCs w:val="22"/>
        </w:rPr>
        <w:t xml:space="preserve">The lawsuit noted the banned bishop saga harmed the Church and Israel, "harming"</w:t>
      </w:r>
    </w:p>
    <w:p>
      <w:pPr>
        <w:spacing w:after="160"/>
      </w:pPr>
      <w:r>
        <w:rPr>
          <w:rFonts w:ascii="Arial" w:cs="Arial" w:eastAsia="Arial" w:hAnsi="Arial"/>
          <w:sz w:val="22"/>
          <w:szCs w:val="22"/>
        </w:rPr>
        <w:t xml:space="preserve">the "image of the state of Israel and its foreign relations."</w:t>
      </w:r>
    </w:p>
    <w:p>
      <w:pPr>
        <w:spacing w:after="160"/>
      </w:pPr>
      <w:r>
        <w:rPr>
          <w:rFonts w:ascii="Arial" w:cs="Arial" w:eastAsia="Arial" w:hAnsi="Arial"/>
          <w:sz w:val="22"/>
          <w:szCs w:val="22"/>
        </w:rPr>
        <w:t xml:space="preserve">The Bishop of Washington, the Rt Rev John Chane, has taken up the Bishop's cause, meeting with the Israeli Ambassador to the US to plead his case, while on January 30 the archbishops attending the Dublin Primates' Meeting agreed to send a private letter to Israeli Prime Minister Benjamin Netanyahu pleading the Bishop's case.</w:t>
      </w:r>
    </w:p>
    <w:p>
      <w:pPr>
        <w:spacing w:after="160"/>
      </w:pPr>
      <w:r>
        <w:rPr>
          <w:rFonts w:ascii="Arial" w:cs="Arial" w:eastAsia="Arial" w:hAnsi="Arial"/>
          <w:sz w:val="22"/>
          <w:szCs w:val="22"/>
        </w:rPr>
        <w:t xml:space="preserve">However, a letter from Dr Rowan Williams and the primates of the liberal wing of the Anglican Communion is not likely to persuade the Israeli government to act, sources tell The Church of England Newspaper.</w:t>
      </w:r>
    </w:p>
    <w:p>
      <w:pPr>
        <w:spacing w:after="160"/>
      </w:pPr>
      <w:r>
        <w:rPr>
          <w:rFonts w:ascii="Arial" w:cs="Arial" w:eastAsia="Arial" w:hAnsi="Arial"/>
          <w:sz w:val="22"/>
          <w:szCs w:val="22"/>
        </w:rPr>
        <w:t xml:space="preserve">"Words have consequences," notes a source familiar with the case. The calls made for divestment from Israel made by the Western Anglican Churches, the harsh anti-Israel rhetoric produced by the ACC's Anglican Peace and Justice Network, coupled with the pro-Palestinian resolutions adopted at recent ACC meetings, may provide little incentive for the Israeli government to accommodate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BISHOP OF JERUSALEM'S VISA REVOKED</dc:title>
  <dc:creator>VirtueOnline Archive</dc:creator>
  <cp:lastModifiedBy>Un-named</cp:lastModifiedBy>
  <cp:revision>1</cp:revision>
  <dcterms:created xsi:type="dcterms:W3CDTF">2026-04-22T11:55:26.358Z</dcterms:created>
  <dcterms:modified xsi:type="dcterms:W3CDTF">2026-04-22T11:55:26.358Z</dcterms:modified>
</cp:coreProperties>
</file>

<file path=docProps/custom.xml><?xml version="1.0" encoding="utf-8"?>
<Properties xmlns="http://schemas.openxmlformats.org/officeDocument/2006/custom-properties" xmlns:vt="http://schemas.openxmlformats.org/officeDocument/2006/docPropsVTypes"/>
</file>