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EPISCOPAL BREAKAWAY A MICROCOSM, SAYS GRISWOLD</w:t>
      </w:r>
    </w:p>
    <w:p>
      <w:pPr>
        <w:pBdr>
          <w:bottom w:val="single" w:color="AAAAAA" w:sz="6"/>
        </w:pBdr>
        <w:spacing w:after="200" w:before="0"/>
      </w:pPr>
    </w:p>
    <w:p>
      <w:pPr>
        <w:spacing w:after="160"/>
      </w:pPr>
      <w:r>
        <w:rPr>
          <w:rFonts w:ascii="Arial" w:cs="Arial" w:eastAsia="Arial" w:hAnsi="Arial"/>
          <w:sz w:val="22"/>
          <w:szCs w:val="22"/>
        </w:rPr>
        <w:t xml:space="preserve">Episcopal Church USA leader in town for conference spanning internationally</w:t>
      </w:r>
    </w:p>
    <w:p>
      <w:pPr>
        <w:spacing w:after="160"/>
      </w:pPr>
      <w:r>
        <w:rPr>
          <w:rFonts w:ascii="Arial" w:cs="Arial" w:eastAsia="Arial" w:hAnsi="Arial"/>
          <w:sz w:val="22"/>
          <w:szCs w:val="22"/>
        </w:rPr>
        <w:t xml:space="preserve">By JEFF BRUMLEY</w:t>
      </w:r>
    </w:p>
    <w:p>
      <w:pPr>
        <w:spacing w:after="160"/>
      </w:pPr>
      <w:r>
        <w:rPr>
          <w:rFonts w:ascii="Arial" w:cs="Arial" w:eastAsia="Arial" w:hAnsi="Arial"/>
          <w:sz w:val="22"/>
          <w:szCs w:val="22"/>
        </w:rPr>
        <w:t xml:space="preserve">The Times-Union</w:t>
      </w:r>
    </w:p>
    <w:p>
      <w:pPr>
        <w:spacing w:after="160"/>
      </w:pPr>
      <w:r>
        <w:rPr>
          <w:rFonts w:ascii="Arial" w:cs="Arial" w:eastAsia="Arial" w:hAnsi="Arial"/>
          <w:sz w:val="22"/>
          <w:szCs w:val="22"/>
        </w:rPr>
        <w:t xml:space="preserve">April 30, 2006</w:t>
      </w:r>
    </w:p>
    <w:p>
      <w:pPr>
        <w:spacing w:after="160"/>
      </w:pPr>
      <w:r>
        <w:rPr>
          <w:rFonts w:ascii="Arial" w:cs="Arial" w:eastAsia="Arial" w:hAnsi="Arial"/>
          <w:sz w:val="22"/>
          <w:szCs w:val="22"/>
        </w:rPr>
        <w:t xml:space="preserve">The leader of the Episcopal Church USA said Bishop John Howard and his Jacksonville-based diocese face one the most dicey legal and theological situations in the nation because of parishes quitting the denomination over questions of biblical interpretation and human sexuality.</w:t>
      </w:r>
    </w:p>
    <w:p>
      <w:pPr>
        <w:spacing w:after="160"/>
      </w:pPr>
      <w:r>
        <w:rPr>
          <w:rFonts w:ascii="Arial" w:cs="Arial" w:eastAsia="Arial" w:hAnsi="Arial"/>
          <w:sz w:val="22"/>
          <w:szCs w:val="22"/>
        </w:rPr>
        <w:t xml:space="preserve">All or parts of nine congregations have left the 33,000-member Episcopal Diocese of Florida since November and some priests predict a "wave" of individuals may quit beginning this summer. Some of those congregations have refused to leave their buildings, and Howard is suing Redeemer Anglican Church in Jacksonville to force it from its Southside property.</w:t>
      </w:r>
    </w:p>
    <w:p>
      <w:pPr>
        <w:spacing w:after="160"/>
      </w:pPr>
      <w:r>
        <w:rPr>
          <w:rFonts w:ascii="Arial" w:cs="Arial" w:eastAsia="Arial" w:hAnsi="Arial"/>
          <w:sz w:val="22"/>
          <w:szCs w:val="22"/>
        </w:rPr>
        <w:t xml:space="preserve">"This is a more severe instance of what is happening on a smaller scale elsewhere" in the Episcopal Church, Bishop Frank Griswold, spiritual leader of the 2.4-million denomination, told The Florida Times-Union on Saturday. Griswold, 68, is in Jacksonville this weekend for a conference of senior American, Canadian and Cuban Episcopal priests.</w:t>
      </w:r>
    </w:p>
    <w:p>
      <w:pPr>
        <w:spacing w:after="160"/>
      </w:pPr>
      <w:r>
        <w:rPr>
          <w:rFonts w:ascii="Arial" w:cs="Arial" w:eastAsia="Arial" w:hAnsi="Arial"/>
          <w:sz w:val="22"/>
          <w:szCs w:val="22"/>
        </w:rPr>
        <w:t xml:space="preserve">Alarmed by the 2003 election of an openly-gay Episcopal bishop in New Hampshire, conservative parishes from Jacksonville to Tallahassee have formed a regional alliance and joined more conservative dioceses from as far away as Africa.</w:t>
      </w:r>
    </w:p>
    <w:p>
      <w:pPr>
        <w:spacing w:after="160"/>
      </w:pPr>
      <w:r>
        <w:rPr>
          <w:rFonts w:ascii="Arial" w:cs="Arial" w:eastAsia="Arial" w:hAnsi="Arial"/>
          <w:sz w:val="22"/>
          <w:szCs w:val="22"/>
        </w:rPr>
        <w:t xml:space="preserve">In an interview at St. John's Episcopal Cathedral downtown, Griswold said similar developments are occurring in "isolated" areas across the denomination and do not reflect " a mass movement across the church."</w:t>
      </w:r>
    </w:p>
    <w:p>
      <w:pPr>
        <w:spacing w:after="160"/>
      </w:pPr>
      <w:r>
        <w:rPr>
          <w:rFonts w:ascii="Arial" w:cs="Arial" w:eastAsia="Arial" w:hAnsi="Arial"/>
          <w:sz w:val="22"/>
          <w:szCs w:val="22"/>
        </w:rPr>
        <w:t xml:space="preserve">Howard's spokesman and chief of staff, the Rev. Canon Kurt Dunkle, said local dissension has been led by "a very small group of people who have been disproportionately vocal."</w:t>
      </w:r>
    </w:p>
    <w:p>
      <w:pPr>
        <w:spacing w:after="160"/>
      </w:pPr>
      <w:r>
        <w:rPr>
          <w:rFonts w:ascii="Arial" w:cs="Arial" w:eastAsia="Arial" w:hAnsi="Arial"/>
          <w:sz w:val="22"/>
          <w:szCs w:val="22"/>
        </w:rPr>
        <w:t xml:space="preserve">The Rev. Neil Lebhar, rector of Redeemer Anglican in Jacksonville and chairman of the recently-formed Anglican Alliance of North Florida, disagreed with those characterizations.</w:t>
      </w:r>
    </w:p>
    <w:p>
      <w:pPr>
        <w:spacing w:after="160"/>
      </w:pPr>
      <w:r>
        <w:rPr>
          <w:rFonts w:ascii="Arial" w:cs="Arial" w:eastAsia="Arial" w:hAnsi="Arial"/>
          <w:sz w:val="22"/>
          <w:szCs w:val="22"/>
        </w:rPr>
        <w:t xml:space="preserve">The alliance lists 16 member-congregations on its Web site. Some of those, Lebhar said, have yet to officially break from the diocese.</w:t>
      </w:r>
    </w:p>
    <w:p>
      <w:pPr>
        <w:spacing w:after="160"/>
      </w:pPr>
      <w:r>
        <w:rPr>
          <w:rFonts w:ascii="Arial" w:cs="Arial" w:eastAsia="Arial" w:hAnsi="Arial"/>
          <w:sz w:val="22"/>
          <w:szCs w:val="22"/>
        </w:rPr>
        <w:t xml:space="preserve">The Anglican Communion Network, a like-minded national organization, lists 200,000 individuals, 800 parishes in 10 dioceses as members.</w:t>
      </w:r>
    </w:p>
    <w:p>
      <w:pPr>
        <w:spacing w:after="160"/>
      </w:pPr>
      <w:r>
        <w:rPr>
          <w:rFonts w:ascii="Arial" w:cs="Arial" w:eastAsia="Arial" w:hAnsi="Arial"/>
          <w:sz w:val="22"/>
          <w:szCs w:val="22"/>
        </w:rPr>
        <w:t xml:space="preserve">"We think we are a growing movement in the Episcopal Church, which has been shrinking," Lebhar said.</w:t>
      </w:r>
    </w:p>
    <w:p>
      <w:pPr>
        <w:spacing w:after="160"/>
      </w:pPr>
      <w:r>
        <w:rPr>
          <w:rFonts w:ascii="Arial" w:cs="Arial" w:eastAsia="Arial" w:hAnsi="Arial"/>
          <w:sz w:val="22"/>
          <w:szCs w:val="22"/>
        </w:rPr>
        <w:t xml:space="preserve">Griswold, whose nine-year term as presiding bishop ends in November, said he stays in touch with Howard about developments in the diocese and expressed sadness over the parishes that have broken away from the denomination.</w:t>
      </w:r>
    </w:p>
    <w:p>
      <w:pPr>
        <w:spacing w:after="160"/>
      </w:pPr>
      <w:r>
        <w:rPr>
          <w:rFonts w:ascii="Arial" w:cs="Arial" w:eastAsia="Arial" w:hAnsi="Arial"/>
          <w:sz w:val="22"/>
          <w:szCs w:val="22"/>
        </w:rPr>
        <w:t xml:space="preserve">But he added that the denomination and its dioceses are winning most of the legal battles to retain church properties from parishes who leave.</w:t>
      </w:r>
    </w:p>
    <w:p>
      <w:pPr>
        <w:spacing w:after="160"/>
      </w:pPr>
      <w:r>
        <w:rPr>
          <w:rFonts w:ascii="Arial" w:cs="Arial" w:eastAsia="Arial" w:hAnsi="Arial"/>
          <w:sz w:val="22"/>
          <w:szCs w:val="22"/>
        </w:rPr>
        <w:t xml:space="preserve">In remarks to priests gathered at the cathedral Saturday morning, Griswold described the larger debate over sexuality -- which has divided the worldwide Anglican Communion to which the denomination belongs -- as God's way of forcing believers to open their hearts to alternative perspectives.</w:t>
      </w:r>
    </w:p>
    <w:p>
      <w:pPr>
        <w:spacing w:after="160"/>
      </w:pPr>
      <w:r>
        <w:rPr>
          <w:rFonts w:ascii="Arial" w:cs="Arial" w:eastAsia="Arial" w:hAnsi="Arial"/>
          <w:sz w:val="22"/>
          <w:szCs w:val="22"/>
        </w:rPr>
        <w:t xml:space="preserve">"Now God is saying, 'Let's get down to basics and be one body across the globe,'" Griswold said. "I find it fascinating and energizing."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EPISCOPAL BREAKAWAY A MICROCOSM, SAYS GRISWOLD</dc:title>
  <dc:creator>VirtueOnline Archive</dc:creator>
  <cp:lastModifiedBy>Un-named</cp:lastModifiedBy>
  <cp:revision>1</cp:revision>
  <dcterms:created xsi:type="dcterms:W3CDTF">2026-04-22T11:54:20.779Z</dcterms:created>
  <dcterms:modified xsi:type="dcterms:W3CDTF">2026-04-22T11:54:20.779Z</dcterms:modified>
</cp:coreProperties>
</file>

<file path=docProps/custom.xml><?xml version="1.0" encoding="utf-8"?>
<Properties xmlns="http://schemas.openxmlformats.org/officeDocument/2006/custom-properties" xmlns:vt="http://schemas.openxmlformats.org/officeDocument/2006/docPropsVTypes"/>
</file>