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IT SENT CHILLS DOWN MY SPINE - MARY ANN MUELLER</w:t>
      </w:r>
    </w:p>
    <w:p>
      <w:pPr>
        <w:pBdr>
          <w:bottom w:val="single" w:color="AAAAAA" w:sz="6"/>
        </w:pBdr>
        <w:spacing w:after="200" w:before="0"/>
      </w:pPr>
    </w:p>
    <w:p>
      <w:pPr>
        <w:spacing w:after="160"/>
      </w:pPr>
      <w:r>
        <w:rPr>
          <w:rFonts w:ascii="Arial" w:cs="Arial" w:eastAsia="Arial" w:hAnsi="Arial"/>
          <w:sz w:val="22"/>
          <w:szCs w:val="22"/>
        </w:rPr>
        <w:t xml:space="preserve">African bishop pronounces anathema on American presiding bishop</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12, 2013</w:t>
      </w:r>
    </w:p>
    <w:p>
      <w:pPr>
        <w:spacing w:after="160"/>
      </w:pPr>
      <w:r>
        <w:rPr>
          <w:rFonts w:ascii="Arial" w:cs="Arial" w:eastAsia="Arial" w:hAnsi="Arial"/>
          <w:sz w:val="22"/>
          <w:szCs w:val="22"/>
        </w:rPr>
        <w:t xml:space="preserve">The dictionary defines anathema as a person or thing detested or loathed; a person or thing accursed or consigned to damnation or destruction; a formal ecclesiastical curse involving excommunication; any imprecation of divine punishment; a curse; and an execration, the act of cursing or denouncing.</w:t>
      </w:r>
    </w:p>
    <w:p>
      <w:pPr>
        <w:spacing w:after="160"/>
      </w:pPr>
      <w:r>
        <w:rPr>
          <w:rFonts w:ascii="Arial" w:cs="Arial" w:eastAsia="Arial" w:hAnsi="Arial"/>
          <w:sz w:val="22"/>
          <w:szCs w:val="22"/>
        </w:rPr>
        <w:t xml:space="preserve">The Rt. Rev. Alan Kenyon-Hoare, Anglican Catholic Church (ACC) Bishop of the Missionary Diocese of Southern Africa, has pronounced anathema on Katharine Jefferts Schori, the presiding bishop of The Episcopal Church, for the sermon she preached on May 12 from the pulpit of All Saints Church in Curaçao, Venezuela.</w:t>
      </w:r>
    </w:p>
    <w:p>
      <w:pPr>
        <w:spacing w:after="160"/>
      </w:pPr>
      <w:r>
        <w:rPr>
          <w:rFonts w:ascii="Arial" w:cs="Arial" w:eastAsia="Arial" w:hAnsi="Arial"/>
          <w:sz w:val="22"/>
          <w:szCs w:val="22"/>
        </w:rPr>
        <w:t xml:space="preserve">"In pursuance of my oath to defend the gospel of Jesus Christ against all heresy, on Trinity Sunday at St. Peter's Mission, Botshabelo, South Africa, and in response to a declaration by Katharine Jefferts Schori, Presiding Bishop of the U.S. Episcopal Church (ECUSA), that all the writing of St. Paul are satanically inspired, I pronounced publicly that she is anathema," the African bishop writes in the ACC publication The Trinitarian.</w:t>
      </w:r>
    </w:p>
    <w:p>
      <w:pPr>
        <w:spacing w:after="160"/>
      </w:pPr>
      <w:r>
        <w:rPr>
          <w:rFonts w:ascii="Arial" w:cs="Arial" w:eastAsia="Arial" w:hAnsi="Arial"/>
          <w:sz w:val="22"/>
          <w:szCs w:val="22"/>
        </w:rPr>
        <w:t xml:space="preserve">"I did so on the grounds that she committed the one unforgivable sin: that of blasphemy against the Holy Spirit," he continues. "That, of course, is not my judgment, but of the Lord Himself."</w:t>
      </w:r>
    </w:p>
    <w:p>
      <w:pPr>
        <w:spacing w:after="160"/>
      </w:pPr>
      <w:r>
        <w:rPr>
          <w:rFonts w:ascii="Arial" w:cs="Arial" w:eastAsia="Arial" w:hAnsi="Arial"/>
          <w:sz w:val="22"/>
          <w:szCs w:val="22"/>
        </w:rPr>
        <w:t xml:space="preserve">That one sentence sent chills down my spine: " ...the one unforgivable sin: ... blasphemy against the Holy Spirit."</w:t>
      </w:r>
    </w:p>
    <w:p>
      <w:pPr>
        <w:spacing w:after="160"/>
      </w:pPr>
      <w:r>
        <w:rPr>
          <w:rFonts w:ascii="Arial" w:cs="Arial" w:eastAsia="Arial" w:hAnsi="Arial"/>
          <w:sz w:val="22"/>
          <w:szCs w:val="22"/>
        </w:rPr>
        <w:t xml:space="preserve">Three times Jesus makes His case about the depth of sin that blasphemy against the Third Person of the Trinity is; even though some would blaspheme Himself, Christ does not raise that sin to the level He raises Blasphemy against the Holy Spirit.</w:t>
      </w:r>
    </w:p>
    <w:p>
      <w:pPr>
        <w:spacing w:after="160"/>
      </w:pPr>
      <w:r>
        <w:rPr>
          <w:rFonts w:ascii="Arial" w:cs="Arial" w:eastAsia="Arial" w:hAnsi="Arial"/>
          <w:sz w:val="22"/>
          <w:szCs w:val="22"/>
        </w:rPr>
        <w:t xml:space="preserve">He says in Matthew 12:30-33: "He who is not with me is against me, and he who does not gather with me scatters. Therefore I tell you, every sin and blasphemy will be forgiven men, but the blasphemy against the Spirit will not be forgiven. And whoever says a word against the Son of Man will be forgiven; but whoever speaks against the Holy Spirit will not be forgiven, either in this age or in the age to come. Either make the tree good, and its fruit good; or make the tree bad, and its fruit bad; for the tree is known by its fruit."</w:t>
      </w:r>
    </w:p>
    <w:p>
      <w:pPr>
        <w:spacing w:after="160"/>
      </w:pPr>
      <w:r>
        <w:rPr>
          <w:rFonts w:ascii="Arial" w:cs="Arial" w:eastAsia="Arial" w:hAnsi="Arial"/>
          <w:sz w:val="22"/>
          <w:szCs w:val="22"/>
        </w:rPr>
        <w:t xml:space="preserve">Then in Mark 3:28-29 Christ explains: "Truly, I say to you, all sins will be forgiven the sons of men, and whatever blasphemies they utter; but whoever blasphemes against the Holy Spirit never has forgiveness, but is guilty of an eternal sin."</w:t>
      </w:r>
    </w:p>
    <w:p>
      <w:pPr>
        <w:spacing w:after="160"/>
      </w:pPr>
      <w:r>
        <w:rPr>
          <w:rFonts w:ascii="Arial" w:cs="Arial" w:eastAsia="Arial" w:hAnsi="Arial"/>
          <w:sz w:val="22"/>
          <w:szCs w:val="22"/>
        </w:rPr>
        <w:t xml:space="preserve">Finally in Luke 12:8-10 Jesus says: "Truly, I say to you, all sins will be forgiven the sons of men, and whatever blasphemies they utter; but whoever blasphemes against the Holy Spirit never has forgiveness, but is guilty of an eternal sin."</w:t>
      </w:r>
    </w:p>
    <w:p>
      <w:pPr>
        <w:spacing w:after="160"/>
      </w:pPr>
      <w:r>
        <w:rPr>
          <w:rFonts w:ascii="Arial" w:cs="Arial" w:eastAsia="Arial" w:hAnsi="Arial"/>
          <w:sz w:val="22"/>
          <w:szCs w:val="22"/>
        </w:rPr>
        <w:t xml:space="preserve">Blasphemy is defined as: the malicious or wanton reproach of God, either written or oral: in English Law, the offense of speaking disparaging words about God, Jesus Christ, the Bible, or the Book of Common Prayer with the intent to undermine religious beliefs and promote contempt and hatred for the Church as well as general immorality; in U.S. law, any maliciously intended written or oral accusation made against God or religion with the purpose of dishonoring the Divine Majesty and alienating mankind from the love and reverence of God.</w:t>
      </w:r>
    </w:p>
    <w:p>
      <w:pPr>
        <w:spacing w:after="160"/>
      </w:pPr>
      <w:r>
        <w:rPr>
          <w:rFonts w:ascii="Arial" w:cs="Arial" w:eastAsia="Arial" w:hAnsi="Arial"/>
          <w:sz w:val="22"/>
          <w:szCs w:val="22"/>
        </w:rPr>
        <w:t xml:space="preserve">Blasphemy against the Holy Spirit is a little harder to define, although Bishop Kenyon-Hoare does. He explains that in the American presiding bishop's sermon she indicated that "all the writings of St. Paul are satanically inspired.</w:t>
      </w:r>
    </w:p>
    <w:p>
      <w:pPr>
        <w:spacing w:after="160"/>
      </w:pPr>
      <w:r>
        <w:rPr>
          <w:rFonts w:ascii="Arial" w:cs="Arial" w:eastAsia="Arial" w:hAnsi="Arial"/>
          <w:sz w:val="22"/>
          <w:szCs w:val="22"/>
        </w:rPr>
        <w:t xml:space="preserve">"Paul is annoyed at the slave girl who keeps pursuing him, telling the world that he and his companions are slaves of God. She is quite right. She's telling the same truth Paul and others claim for themselves. But Paul is annoyed, perhaps for being put in his place, and he responds by depriving her of her gift of spiritual awareness. Paul can't abide something he won't see as beautiful or holy, so he tries to destroy it. It gets him thrown in prison," the presiding bishop preached in Venezuela on Whitsunday. "That's pretty much where he's put himself by his own refusal to recognize that she, too, shares in God's nature, just as much as he does - maybe more so."</w:t>
      </w:r>
    </w:p>
    <w:p>
      <w:pPr>
        <w:spacing w:after="160"/>
      </w:pPr>
      <w:r>
        <w:rPr>
          <w:rFonts w:ascii="Arial" w:cs="Arial" w:eastAsia="Arial" w:hAnsi="Arial"/>
          <w:sz w:val="22"/>
          <w:szCs w:val="22"/>
        </w:rPr>
        <w:t xml:space="preserve">Unforgivable sins are defined as: those sins which will not be forgiven by God whereby salvation becomes impossible.</w:t>
      </w:r>
    </w:p>
    <w:p>
      <w:pPr>
        <w:spacing w:after="160"/>
      </w:pPr>
      <w:r>
        <w:rPr>
          <w:rFonts w:ascii="Arial" w:cs="Arial" w:eastAsia="Arial" w:hAnsi="Arial"/>
          <w:sz w:val="22"/>
          <w:szCs w:val="22"/>
        </w:rPr>
        <w:t xml:space="preserve">"It is not possible for Dr. Jefferts Schori to repent of such a sin, since she can no longer tell the difference between good and evil, having said in effect that Satan and the Holy Spirit are one and the same person," the South African bishop writes. "I therefore call upon all her followers to immediately quit ECUSA or be subjected to the same judgment."</w:t>
      </w:r>
    </w:p>
    <w:p>
      <w:pPr>
        <w:spacing w:after="160"/>
      </w:pPr>
      <w:r>
        <w:rPr>
          <w:rFonts w:ascii="Arial" w:cs="Arial" w:eastAsia="Arial" w:hAnsi="Arial"/>
          <w:sz w:val="22"/>
          <w:szCs w:val="22"/>
        </w:rPr>
        <w:t xml:space="preserve">Again, chills ran down my spine when I read: " ... to immediately quit ECUSA or be subjected to the same judgment."</w:t>
      </w:r>
    </w:p>
    <w:p>
      <w:pPr>
        <w:spacing w:after="160"/>
      </w:pPr>
      <w:r>
        <w:rPr>
          <w:rFonts w:ascii="Arial" w:cs="Arial" w:eastAsia="Arial" w:hAnsi="Arial"/>
          <w:sz w:val="22"/>
          <w:szCs w:val="22"/>
        </w:rPr>
        <w:t xml:space="preserve">St. Paul himself, whom the presiding bishop dissed, pronounced anathema in Galatians 1:8-9 to those who preach a false gospel: "But even if we, or an angel from heaven, should preach to you a gospel contrary to that which we preached to you, let him be accursed. As we have said before, so now I say again, If anyone is preaching to you a gospel contrary to that which you received, let him be accursed." Twice the Saint uses the Greek "ἀνάθεμα," which is a translated to English as 'accursed' but means anathema; he is making sure his message is understood.</w:t>
      </w:r>
    </w:p>
    <w:p>
      <w:pPr>
        <w:spacing w:after="160"/>
      </w:pPr>
      <w:r>
        <w:rPr>
          <w:rFonts w:ascii="Arial" w:cs="Arial" w:eastAsia="Arial" w:hAnsi="Arial"/>
          <w:sz w:val="22"/>
          <w:szCs w:val="22"/>
        </w:rPr>
        <w:t xml:space="preserve">Twice Hebrews explains that falling away from the Faith is also an unforgivable sin: "For it is impossible to restore again to repentance those who have once been enlightened, who have tasted the heavenly gift, and have become partakers of the Holy Spirit, and have tasted the goodness of the word of God and the powers of the age to come, if they then commit apostasy, since they crucify the Son of God on their own account and hold him up to contempt," Hebrews 6:4-6; and "For if we sin deliberately after receiving the knowledge of the truth, there no longer remains a sacrifice for sins, but a fearful prospect of judgment, and a fury of fire which will consume the adversaries," Hebrews 10:26-27.</w:t>
      </w:r>
    </w:p>
    <w:p>
      <w:pPr>
        <w:spacing w:after="160"/>
      </w:pPr>
      <w:r>
        <w:rPr>
          <w:rFonts w:ascii="Arial" w:cs="Arial" w:eastAsia="Arial" w:hAnsi="Arial"/>
          <w:sz w:val="22"/>
          <w:szCs w:val="22"/>
        </w:rPr>
        <w:t xml:space="preserve">Many others, too, have felt the ice cold chill running down their own spines as The Episcopal Church has been led deeper and deeper into apostasy while Katharine Jefferts Schori has been at the helm. They heeded Bishop Kenyon-Hoare sage advice before he even uttered it. They have left The Episcopal Church, fleeing in droves for their very souls' sake because a false gospel has been preached from the pulpits and proclaimed on the street corners.</w:t>
      </w:r>
    </w:p>
    <w:p>
      <w:pPr>
        <w:spacing w:after="160"/>
      </w:pPr>
      <w:r>
        <w:rPr>
          <w:rFonts w:ascii="Arial" w:cs="Arial" w:eastAsia="Arial" w:hAnsi="Arial"/>
          <w:sz w:val="22"/>
          <w:szCs w:val="22"/>
        </w:rPr>
        <w:t xml:space="preserve">"I call upon all orthodox Christian leaders to support me in my public stand against all heresy, and this one in particular," the South African bishop pleads. "It should be noted that the pronouncement of anathema is irreversible, and this ancient ecclesiastical curse was sanctioned by the early Fathers."</w:t>
      </w:r>
    </w:p>
    <w:p>
      <w:pPr>
        <w:spacing w:after="160"/>
      </w:pPr>
      <w:r>
        <w:rPr>
          <w:rFonts w:ascii="Arial" w:cs="Arial" w:eastAsia="Arial" w:hAnsi="Arial"/>
          <w:sz w:val="22"/>
          <w:szCs w:val="22"/>
        </w:rPr>
        <w:t xml:space="preserve">Many Anglican primates and bishops have already taken up the Sword of the Spirit and have either broken communion with The Episcopal Church or refused to sit at table with Katharine Jefferts Schori, break bread with her, share the altar with her, or even attend Communion-wide events where she is in attendance in a case of old-fashioned shunning, in accord with St. Paul's command in 1 Timothy 2:3-5 (RSV).</w:t>
      </w:r>
    </w:p>
    <w:p>
      <w:pPr>
        <w:spacing w:after="160"/>
      </w:pPr>
      <w:r>
        <w:rPr>
          <w:rFonts w:ascii="Arial" w:cs="Arial" w:eastAsia="Arial" w:hAnsi="Arial"/>
          <w:sz w:val="22"/>
          <w:szCs w:val="22"/>
        </w:rPr>
        <w:t xml:space="preserve">"If anyone teaches otherwise and does not agree with the sound words of our Lord Jesus Christ and the teaching which accords with godliness, he is puffed up with conceit, he knows nothing; he has a morbid craving for controversy and for disputes about words, which produce envy, dissension, slander, base suspicions, and wrangling among men who are depraved in mind and bereft of the truth, imagining that godliness is a means of gain." King James Version succinctly adds: "from such withdraw thyself."</w:t>
      </w:r>
    </w:p>
    <w:p>
      <w:pPr>
        <w:spacing w:after="160"/>
      </w:pPr>
      <w:r>
        <w:rPr>
          <w:rFonts w:ascii="Arial" w:cs="Arial" w:eastAsia="Arial" w:hAnsi="Arial"/>
          <w:sz w:val="22"/>
          <w:szCs w:val="22"/>
        </w:rPr>
        <w:t xml:space="preserve">Bishop Kenyon-Hoare's anathema is an even a stronger sentence than the presiding bishop's infamous deposing of hundreds of Episcopal clergy. The South African bishop's anathema has eternal significance. As a bishop, he has been given the same power to bind and loose, that Jesus granted to St. Peter in Matt. 16:19 "I will give you the keys of the kingdom of heaven, and whatever you bind on earth shall be bound in heaven, and whatever you loose on earth shall be loosed in heaven."</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SENT CHILLS DOWN MY SPINE - MARY ANN MUELLER</dc:title>
  <dc:creator>VirtueOnline Archive</dc:creator>
  <cp:lastModifiedBy>Un-named</cp:lastModifiedBy>
  <cp:revision>1</cp:revision>
  <dcterms:created xsi:type="dcterms:W3CDTF">2026-04-22T11:55:49.417Z</dcterms:created>
  <dcterms:modified xsi:type="dcterms:W3CDTF">2026-04-22T11:55:49.417Z</dcterms:modified>
</cp:coreProperties>
</file>

<file path=docProps/custom.xml><?xml version="1.0" encoding="utf-8"?>
<Properties xmlns="http://schemas.openxmlformats.org/officeDocument/2006/custom-properties" xmlns:vt="http://schemas.openxmlformats.org/officeDocument/2006/docPropsVTypes"/>
</file>