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 EPISCOPAL CHURCH GROWING (OR DECLINING)?</w:t>
      </w:r>
    </w:p>
    <w:p>
      <w:pPr>
        <w:pBdr>
          <w:bottom w:val="single" w:color="AAAAAA" w:sz="6"/>
        </w:pBdr>
        <w:spacing w:after="200" w:before="0"/>
      </w:pPr>
    </w:p>
    <w:p>
      <w:pPr>
        <w:spacing w:after="240"/>
      </w:pPr>
      <w:r>
        <w:rPr>
          <w:rFonts w:ascii="Arial" w:cs="Arial" w:eastAsia="Arial" w:hAnsi="Arial"/>
          <w:i/>
          <w:iCs/>
          <w:color w:val="666666"/>
          <w:sz w:val="20"/>
          <w:szCs w:val="20"/>
        </w:rPr>
        <w:t xml:space="preserve">by C. Kirk Hadaway</w:t>
      </w:r>
    </w:p>
    <w:p>
      <w:pPr>
        <w:spacing w:after="160"/>
      </w:pPr>
      <w:r>
        <w:rPr>
          <w:rFonts w:ascii="Arial" w:cs="Arial" w:eastAsia="Arial" w:hAnsi="Arial"/>
          <w:sz w:val="22"/>
          <w:szCs w:val="22"/>
        </w:rPr>
        <w:t xml:space="preserve">Director of Research, The Episcopal Church Center</w:t>
      </w:r>
    </w:p>
    <w:p>
      <w:pPr>
        <w:spacing w:after="160"/>
      </w:pPr>
      <w:r>
        <w:rPr>
          <w:rFonts w:ascii="Arial" w:cs="Arial" w:eastAsia="Arial" w:hAnsi="Arial"/>
          <w:sz w:val="22"/>
          <w:szCs w:val="22"/>
        </w:rPr>
        <w:t xml:space="preserve">November 24, 2006</w:t>
      </w:r>
    </w:p>
    <w:p>
      <w:pPr>
        <w:spacing w:after="160"/>
      </w:pPr>
      <w:r>
        <w:rPr>
          <w:rFonts w:ascii="Arial" w:cs="Arial" w:eastAsia="Arial" w:hAnsi="Arial"/>
          <w:sz w:val="22"/>
          <w:szCs w:val="22"/>
        </w:rPr>
        <w:t xml:space="preserve">Is the Episcopal Church growing or declining? Since mainline denominations, generally, are mired in decline, the answer to that question should be obvious. But for the Episcopal Church the question cannot be answered so easily. Unlike the United Methodist Church, the Presbyterian Church (USA), the Christian Church (Disciples of Christ), the United Church of Christ and so many other mainstream Protestant bodies, the Episcopal Church experienced intermittent growth in membership and attendance during the late-1980s, 1990s and thus far into the new millennium.</w:t>
      </w:r>
    </w:p>
    <w:p>
      <w:pPr>
        <w:spacing w:after="160"/>
      </w:pPr>
      <w:r>
        <w:rPr>
          <w:rFonts w:ascii="Arial" w:cs="Arial" w:eastAsia="Arial" w:hAnsi="Arial"/>
          <w:sz w:val="22"/>
          <w:szCs w:val="22"/>
        </w:rPr>
        <w:t xml:space="preserve">This growth and the optimism it fostered helped birth the 2020 movement and made its ambitious goals seem more than wishful thinking.</w:t>
      </w:r>
    </w:p>
    <w:p>
      <w:pPr>
        <w:spacing w:after="160"/>
      </w:pPr>
      <w:r>
        <w:rPr>
          <w:rFonts w:ascii="Arial" w:cs="Arial" w:eastAsia="Arial" w:hAnsi="Arial"/>
          <w:sz w:val="22"/>
          <w:szCs w:val="22"/>
        </w:rPr>
        <w:t xml:space="preserve">Yet in the days following the General Convention of 2003, other voices have been heard, reminding us of our membership losses-saying that we once had over a million more members than we have today. We are a declining denomination, or so we have been called, and because of a vote taken at General Convention, we can expect to lose even more members. So what is the truth? Is the Episcopal Church growing or declining? Unfortunately, answering that question is made difficult by changes in denominational membership reporting and lack of attention to quality control in the canonical data collection. This report is an effort to unpack the problems surrounding membership trends in the Episcopal Church and hopefully to answer the question of growth or decline with objective clarity.</w:t>
      </w:r>
    </w:p>
    <w:p>
      <w:pPr>
        <w:spacing w:after="160"/>
      </w:pPr>
      <w:r>
        <w:rPr>
          <w:rFonts w:ascii="Arial" w:cs="Arial" w:eastAsia="Arial" w:hAnsi="Arial"/>
          <w:sz w:val="22"/>
          <w:szCs w:val="22"/>
        </w:rPr>
        <w:t xml:space="preserve">Membership: Unadjusted and Adjusted Patterns</w:t>
      </w:r>
    </w:p>
    <w:p>
      <w:pPr>
        <w:spacing w:after="160"/>
      </w:pPr>
      <w:r>
        <w:rPr>
          <w:rFonts w:ascii="Arial" w:cs="Arial" w:eastAsia="Arial" w:hAnsi="Arial"/>
          <w:sz w:val="22"/>
          <w:szCs w:val="22"/>
        </w:rPr>
        <w:t xml:space="preserve">The Episcopal Church Annual, also known as The Red Book, includes a table that tracks Episcopal statistics from 1880 to the present. Communicant totals begin in 1880, whereas baptized membership statistics commence in 1930. If one simply finds the high point of Episcopal membership in Red Book tables (1966) and compares that figure (3,647,297) with the total members in 2002 (2,320,221), it would seem that the Episcopal Church lost well over a million members during the last 35 years. But any suggestion that the pattern of loss has been consistent and intractable over this period is incorrect. As shown in Figure 1, the pattern is anything but consistent after the decline began. The</w:t>
      </w:r>
    </w:p>
    <w:p>
      <w:pPr>
        <w:spacing w:after="160"/>
      </w:pPr>
      <w:r>
        <w:rPr>
          <w:rFonts w:ascii="Arial" w:cs="Arial" w:eastAsia="Arial" w:hAnsi="Arial"/>
          <w:sz w:val="22"/>
          <w:szCs w:val="22"/>
        </w:rPr>
        <w:t xml:space="preserve">To read the full report click here:</w:t>
      </w:r>
    </w:p>
    <w:p>
      <w:pPr>
        <w:spacing w:after="160"/>
      </w:pPr>
      <w:r>
        <w:rPr>
          <w:rFonts w:ascii="Arial" w:cs="Arial" w:eastAsia="Arial" w:hAnsi="Arial"/>
          <w:sz w:val="22"/>
          <w:szCs w:val="22"/>
        </w:rPr>
        <w:t xml:space="preserve">http://tinyurl.com/5xvkg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 EPISCOPAL CHURCH GROWING (OR DECLINING)?</dc:title>
  <dc:creator>VirtueOnline Archive</dc:creator>
  <cp:lastModifiedBy>Un-named</cp:lastModifiedBy>
  <cp:revision>1</cp:revision>
  <dcterms:created xsi:type="dcterms:W3CDTF">2026-04-22T11:54:27.156Z</dcterms:created>
  <dcterms:modified xsi:type="dcterms:W3CDTF">2026-04-22T11:54:27.156Z</dcterms:modified>
</cp:coreProperties>
</file>

<file path=docProps/custom.xml><?xml version="1.0" encoding="utf-8"?>
<Properties xmlns="http://schemas.openxmlformats.org/officeDocument/2006/custom-properties" xmlns:vt="http://schemas.openxmlformats.org/officeDocument/2006/docPropsVTypes"/>
</file>