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TAKES A VILLAGE TO SAVE A SOUL: KATHARINE JEFFERTS SCHORI DEFENSOR FIDEI</w:t>
      </w:r>
    </w:p>
    <w:p>
      <w:pPr>
        <w:pBdr>
          <w:bottom w:val="single" w:color="AAAAAA" w:sz="6"/>
        </w:pBdr>
        <w:spacing w:after="200" w:before="0"/>
      </w:pPr>
    </w:p>
    <w:p>
      <w:pPr>
        <w:spacing w:after="240"/>
      </w:pPr>
      <w:r>
        <w:rPr>
          <w:rFonts w:ascii="Arial" w:cs="Arial" w:eastAsia="Arial" w:hAnsi="Arial"/>
          <w:i/>
          <w:iCs/>
          <w:color w:val="666666"/>
          <w:sz w:val="20"/>
          <w:szCs w:val="20"/>
        </w:rPr>
        <w:t xml:space="preserve">IT TAKES A VILLAGE TO SAVE A SOUL: Katharine J. Schori Defensor Fidei,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7/10/09</w:t>
      </w:r>
    </w:p>
    <w:p>
      <w:pPr>
        <w:spacing w:after="160"/>
      </w:pPr>
      <w:r>
        <w:rPr>
          <w:rFonts w:ascii="Arial" w:cs="Arial" w:eastAsia="Arial" w:hAnsi="Arial"/>
          <w:sz w:val="22"/>
          <w:szCs w:val="22"/>
        </w:rPr>
        <w:t xml:space="preserve">"That heresy is one reason for the theme of this Convention."</w:t>
      </w:r>
    </w:p>
    <w:p>
      <w:pPr>
        <w:spacing w:after="160"/>
      </w:pPr>
      <w:r>
        <w:rPr>
          <w:rFonts w:ascii="Arial" w:cs="Arial" w:eastAsia="Arial" w:hAnsi="Arial"/>
          <w:sz w:val="22"/>
          <w:szCs w:val="22"/>
        </w:rPr>
        <w:t xml:space="preserve">In an offhanded remark in her opening address to the triennial Convention of Episcopal Church the Presiding Bishop disclosed the fundamentally reactionary mission of her Church. It is to combat heresy and the idolatry associated with it.</w:t>
      </w:r>
    </w:p>
    <w:p>
      <w:pPr>
        <w:spacing w:after="160"/>
      </w:pPr>
      <w:r>
        <w:rPr>
          <w:rFonts w:ascii="Arial" w:cs="Arial" w:eastAsia="Arial" w:hAnsi="Arial"/>
          <w:sz w:val="22"/>
          <w:szCs w:val="22"/>
        </w:rPr>
        <w:t xml:space="preserve">Her remarks are well known, having raised so many eyebrows that even the Associated Press picked up the story. Even if secular reporters don't know much about the intricacies of the church politics, they know that a lot of raised eyebrows means a story.</w:t>
      </w:r>
    </w:p>
    <w:p>
      <w:pPr>
        <w:spacing w:after="160"/>
      </w:pPr>
      <w:r>
        <w:rPr>
          <w:rFonts w:ascii="Arial" w:cs="Arial" w:eastAsia="Arial" w:hAnsi="Arial"/>
          <w:sz w:val="22"/>
          <w:szCs w:val="22"/>
        </w:rPr>
        <w:t xml:space="preserve">This week the Presiding Bishop declared holy war on heresy, and that's news. Which heresy? "That we can be saved as individuals, that any of us alone can be in right relationship with God." This heresy must be stamped out with an inquisitorial zeal. "[Such an] individualist focus is a form of idolatry, for it puts me and my words in the place that only God can occupy." "My words" here refer to the "sinner's prayer" or equivalent, where an individual prays to initiate a saving relationship with Jesus Christ and has the gall to believe the Lord hears that prayer.</w:t>
      </w:r>
    </w:p>
    <w:p>
      <w:pPr>
        <w:spacing w:after="160"/>
      </w:pPr>
      <w:r>
        <w:rPr>
          <w:rFonts w:ascii="Arial" w:cs="Arial" w:eastAsia="Arial" w:hAnsi="Arial"/>
          <w:sz w:val="22"/>
          <w:szCs w:val="22"/>
        </w:rPr>
        <w:t xml:space="preserve">The Episcopal Church is now in open ideological war with American evangelicalism and the myriad of denominational structures that espouse it. Most notable among them is the Anglican Church in North America (ACNA), an overtly evangelistic and mission oriented Province that celebrated its official inauguration in Dallas-Fort Worth two weeks ago.</w:t>
      </w:r>
    </w:p>
    <w:p>
      <w:pPr>
        <w:spacing w:after="160"/>
      </w:pPr>
      <w:r>
        <w:rPr>
          <w:rFonts w:ascii="Arial" w:cs="Arial" w:eastAsia="Arial" w:hAnsi="Arial"/>
          <w:sz w:val="22"/>
          <w:szCs w:val="22"/>
        </w:rPr>
        <w:t xml:space="preserve">War is not an exaggerated term. The vast majority of ACNA members are former Episcopalians. ACNA and TEC are presently engaged in numerous litigations for control of properties, and the number grows daily of former TEC clergy who are being deposed by this Presiding Bishop simply for transferring their affiliation to ACNA. Very shortly Anglican Churches outside the US will begin choosing between two American jurisdictions, ACNA and TEC, recognizing one while disavowing the other.</w:t>
      </w:r>
    </w:p>
    <w:p>
      <w:pPr>
        <w:spacing w:after="160"/>
      </w:pPr>
      <w:r>
        <w:rPr>
          <w:rFonts w:ascii="Arial" w:cs="Arial" w:eastAsia="Arial" w:hAnsi="Arial"/>
          <w:sz w:val="22"/>
          <w:szCs w:val="22"/>
        </w:rPr>
        <w:t xml:space="preserve">A smoldering resentment masked behind the clownish grins and gaudy vestments is the real theme driving this Convention.</w:t>
      </w:r>
    </w:p>
    <w:p>
      <w:pPr>
        <w:spacing w:after="160"/>
      </w:pPr>
      <w:r>
        <w:rPr>
          <w:rFonts w:ascii="Arial" w:cs="Arial" w:eastAsia="Arial" w:hAnsi="Arial"/>
          <w:sz w:val="22"/>
          <w:szCs w:val="22"/>
        </w:rPr>
        <w:t xml:space="preserve">Eyebrows twitched at the mere mention of "heresy" even before it was clear who was the target of the upcoming inquisition. This is after all the Episcopal Church we're talking about, which refused to prosecute Bishop James Pike in 1966 for heresy in order to avoid ridicule by the surrounding culture. Heresy is associated with the church in an unsophisticated age. The church of the late 1960s wanted to portray itself is too "modern" for such medieval barbarism as to draw boundaries around saving doctrine.</w:t>
      </w:r>
    </w:p>
    <w:p>
      <w:pPr>
        <w:spacing w:after="160"/>
      </w:pPr>
      <w:r>
        <w:rPr>
          <w:rFonts w:ascii="Arial" w:cs="Arial" w:eastAsia="Arial" w:hAnsi="Arial"/>
          <w:sz w:val="22"/>
          <w:szCs w:val="22"/>
        </w:rPr>
        <w:t xml:space="preserve">Nearly thirty years later The Episcopal Church threw out charges of heresy against Bishop Walter Righter for ordaining an outed homosexual to the deaconate. It was a medieval nightmare revisited for socially conscious Episcopal bishops, who want more than anything to appear "for" all the right things.</w:t>
      </w:r>
    </w:p>
    <w:p>
      <w:pPr>
        <w:spacing w:after="160"/>
      </w:pPr>
      <w:r>
        <w:rPr>
          <w:rFonts w:ascii="Arial" w:cs="Arial" w:eastAsia="Arial" w:hAnsi="Arial"/>
          <w:sz w:val="22"/>
          <w:szCs w:val="22"/>
        </w:rPr>
        <w:t xml:space="preserve">Today clerics retain the word "heresy" as an expression of their personal disapproval of some public gaff or blunder, thinking that by utilizing an archaic term they can tap into a reserve of distaste, adding weight to their denunciations.</w:t>
      </w:r>
    </w:p>
    <w:p>
      <w:pPr>
        <w:spacing w:after="160"/>
      </w:pPr>
      <w:r>
        <w:rPr>
          <w:rFonts w:ascii="Arial" w:cs="Arial" w:eastAsia="Arial" w:hAnsi="Arial"/>
          <w:sz w:val="22"/>
          <w:szCs w:val="22"/>
        </w:rPr>
        <w:t xml:space="preserve">The response to a claim of "heresy" is always an easy one: who says? When there is no authority to define doctrine and hence to enforce it, the word becomes a negative exercise in tilting at windmills.</w:t>
      </w:r>
    </w:p>
    <w:p>
      <w:pPr>
        <w:spacing w:after="160"/>
      </w:pPr>
      <w:r>
        <w:rPr>
          <w:rFonts w:ascii="Arial" w:cs="Arial" w:eastAsia="Arial" w:hAnsi="Arial"/>
          <w:sz w:val="22"/>
          <w:szCs w:val="22"/>
        </w:rPr>
        <w:t xml:space="preserve">There was nothing playful about the Presiding Bishop's remarks, even if she was only indulging in hyperbole. She meant what she said when she declared, if only by implication, that old time religion was the enemy of The Episcopal Church. And like the crusader tilting at rhetorical windmills, she had a clear sense of the new orthodoxy she was defending and from which the heretics were defecting.</w:t>
      </w:r>
    </w:p>
    <w:p>
      <w:pPr>
        <w:spacing w:after="160"/>
      </w:pPr>
      <w:r>
        <w:rPr>
          <w:rFonts w:ascii="Arial" w:cs="Arial" w:eastAsia="Arial" w:hAnsi="Arial"/>
          <w:sz w:val="22"/>
          <w:szCs w:val="22"/>
        </w:rPr>
        <w:t xml:space="preserve">I would call it "collectivism", except that's only what it appears to be. Collectivist leanings and sympathies are what permits the Church to transfer the current political orthodoxy to its own account. To put it another way, The Episcopal Church along with many liberal organizations have put their eggs in the basket of the radical political agenda that has captivated the American public. The purported zeal for a collectivist agenda explains the enthusiasm for Millennium Development Goals as well as the unblinking adoption of every program that hitches itself to the progressive bandwagon.</w:t>
      </w:r>
    </w:p>
    <w:p>
      <w:pPr>
        <w:spacing w:after="160"/>
      </w:pPr>
      <w:r>
        <w:rPr>
          <w:rFonts w:ascii="Arial" w:cs="Arial" w:eastAsia="Arial" w:hAnsi="Arial"/>
          <w:sz w:val="22"/>
          <w:szCs w:val="22"/>
        </w:rPr>
        <w:t xml:space="preserve">As much as the Presiding Bishop agrees intellectually with the contemporary radical agenda, the main thrust of her Convention is not to take positive steps toward a concrete program--steps that would need to be evaluated. The purpose of the Convention is purely negative--to rail against heresy. The General Convention theme of ubuntu was selected for its versatility as an anti-type to traditional Christian evangelicalism. A brand of Christian collectivism is being paraded and proclaimed, but always with the heretics in peripheral view. Step by step, Convention after Convention, the new Episcopal Church remains a captive to its cultural and religious past.</w:t>
      </w:r>
    </w:p>
    <w:p>
      <w:pPr>
        <w:spacing w:after="160"/>
      </w:pPr>
      <w:r>
        <w:rPr>
          <w:rFonts w:ascii="Arial" w:cs="Arial" w:eastAsia="Arial" w:hAnsi="Arial"/>
          <w:sz w:val="22"/>
          <w:szCs w:val="22"/>
        </w:rPr>
        <w:t xml:space="preserve">"It takes a village to save a soul" might make a good slogan for the new orthodoxy. It hits all the right buttons, even packs enough old time religious flavor to work up a little emotion. It sounds "almost Christian", which is exactly what suits the present generation of Episcopalians. But more importantly, it would make the present leadership look good to the public and it would make them feel good themselves. That is the real purpose of the General Convention.</w:t>
      </w:r>
    </w:p>
    <w:p>
      <w:pPr>
        <w:spacing w:after="160"/>
      </w:pPr>
      <w:r>
        <w:rPr>
          <w:rFonts w:ascii="Arial" w:cs="Arial" w:eastAsia="Arial" w:hAnsi="Arial"/>
          <w:sz w:val="22"/>
          <w:szCs w:val="22"/>
        </w:rPr>
        <w:t xml:space="preserve">By the next General Convention there may not be enough evangelicals around for their heresy to pose a threat. In that case TEC will have to be evaluated on the results of what it has actually achieved. It will have to gauge its success by something other than the detestable enormities of a despised enemy, some contemporary equivalent to saving souls. Today's Episcopalians know very well they don't have what it takes to do that.</w:t>
      </w:r>
    </w:p>
    <w:p>
      <w:pPr>
        <w:spacing w:after="160"/>
      </w:pPr>
      <w:r>
        <w:rPr>
          <w:rFonts w:ascii="Arial" w:cs="Arial" w:eastAsia="Arial" w:hAnsi="Arial"/>
          <w:sz w:val="22"/>
          <w:szCs w:val="22"/>
        </w:rPr>
        <w:t xml:space="preserve">For one thing there aren't enough of them to survive too many more trienniums. The ones who are young enough don't believe in themselves enough to reproduce their kind in sufficient numbers for their generation to replace itself. One of the things The Episcopal Church shares with the culture it reflects is a silent death wish.</w:t>
      </w:r>
    </w:p>
    <w:p>
      <w:pPr>
        <w:spacing w:after="160"/>
      </w:pPr>
      <w:r>
        <w:rPr>
          <w:rFonts w:ascii="Arial" w:cs="Arial" w:eastAsia="Arial" w:hAnsi="Arial"/>
          <w:sz w:val="22"/>
          <w:szCs w:val="22"/>
        </w:rPr>
        <w:t xml:space="preserve">But that would be a terrible thing to have to own up to. I suspect TEC will be sufficiently motivated to find "enemies of justice" to supply themes for future Conventions.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TAKES A VILLAGE TO SAVE A SOUL: KATHARINE JEFFERTS SCHORI DEFENSOR FIDEI</dc:title>
  <dc:creator>VirtueOnline Archive</dc:creator>
  <cp:lastModifiedBy>Un-named</cp:lastModifiedBy>
  <cp:revision>1</cp:revision>
  <dcterms:created xsi:type="dcterms:W3CDTF">2026-04-22T11:55:03.270Z</dcterms:created>
  <dcterms:modified xsi:type="dcterms:W3CDTF">2026-04-22T11:55:03.270Z</dcterms:modified>
</cp:coreProperties>
</file>

<file path=docProps/custom.xml><?xml version="1.0" encoding="utf-8"?>
<Properties xmlns="http://schemas.openxmlformats.org/officeDocument/2006/custom-properties" xmlns:vt="http://schemas.openxmlformats.org/officeDocument/2006/docPropsVTypes"/>
</file>