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INDEPENDENCE DAY SERMONS</w:t>
      </w:r>
    </w:p>
    <w:p>
      <w:pPr>
        <w:pBdr>
          <w:bottom w:val="single" w:color="AAAAAA" w:sz="6"/>
        </w:pBdr>
        <w:spacing w:after="200" w:before="0"/>
      </w:pPr>
    </w:p>
    <w:p>
      <w:pPr>
        <w:spacing w:after="240"/>
      </w:pPr>
      <w:r>
        <w:rPr>
          <w:rFonts w:ascii="Arial" w:cs="Arial" w:eastAsia="Arial" w:hAnsi="Arial"/>
          <w:i/>
          <w:iCs/>
          <w:color w:val="666666"/>
          <w:sz w:val="20"/>
          <w:szCs w:val="20"/>
        </w:rPr>
        <w:t xml:space="preserve">INDEPENDENCE DAY SERMON - 1  |  By Fr. Robert Hart  |  July 4, 2010</w:t>
      </w:r>
    </w:p>
    <w:p>
      <w:pPr>
        <w:spacing w:after="160"/>
      </w:pPr>
      <w:r>
        <w:rPr>
          <w:rFonts w:ascii="Arial" w:cs="Arial" w:eastAsia="Arial" w:hAnsi="Arial"/>
          <w:sz w:val="22"/>
          <w:szCs w:val="22"/>
        </w:rPr>
        <w:t xml:space="preserve">TEXTS:</w:t>
      </w:r>
    </w:p>
    <w:p>
      <w:pPr>
        <w:spacing w:after="160"/>
      </w:pPr>
      <w:r>
        <w:rPr>
          <w:rFonts w:ascii="Arial" w:cs="Arial" w:eastAsia="Arial" w:hAnsi="Arial"/>
          <w:sz w:val="22"/>
          <w:szCs w:val="22"/>
        </w:rPr>
        <w:t xml:space="preserve">Deut. 10:17-21</w:t>
      </w:r>
    </w:p>
    <w:p>
      <w:pPr>
        <w:spacing w:after="160"/>
      </w:pPr>
      <w:r>
        <w:rPr>
          <w:rFonts w:ascii="Arial" w:cs="Arial" w:eastAsia="Arial" w:hAnsi="Arial"/>
          <w:sz w:val="22"/>
          <w:szCs w:val="22"/>
        </w:rPr>
        <w:t xml:space="preserve">Matt. 5:43-48</w:t>
      </w:r>
    </w:p>
    <w:p>
      <w:pPr>
        <w:spacing w:after="160"/>
      </w:pPr>
      <w:r>
        <w:rPr>
          <w:rFonts w:ascii="Arial" w:cs="Arial" w:eastAsia="Arial" w:hAnsi="Arial"/>
          <w:sz w:val="22"/>
          <w:szCs w:val="22"/>
        </w:rPr>
        <w:t xml:space="preserve">This year Independence Day falls on a Sunday, and in the U.S. we have propers for it in the Book of Common Prayer. The idea is to have a service of Holy Communion on this national birthday no matter what day of the week it falls on. I believe that is appropriate, for among other things we can say about the Eucharist, by its emphasis on Christ's sacrificial death, this service is a very real and supernatural way to offer intercession. Prayers of intercession are prayers beseeching the mercy of God on behalf of others; and it is by Christ's once for all offering up of his own life as the full, perfect and sufficient sacrifice, oblation and satisfaction for the sins of the whole world, that we have the basis both for asking mercy to be shown to each of us, and for mercy to be granted to those who do not yet know Him.</w:t>
      </w:r>
    </w:p>
    <w:p>
      <w:pPr>
        <w:spacing w:after="160"/>
      </w:pPr>
      <w:r>
        <w:rPr>
          <w:rFonts w:ascii="Arial" w:cs="Arial" w:eastAsia="Arial" w:hAnsi="Arial"/>
          <w:sz w:val="22"/>
          <w:szCs w:val="22"/>
        </w:rPr>
        <w:t xml:space="preserve">My family is in the habit of watching the musical 1776 on Independence Day. When it was first released in 1970 (or 1971) some people were shocked and offended because the Founding Fathers were depicted as real human beings with real faults, facing real dangers, and striving at times with each other. They were demythologized, with their own words as recorded in minutes, letters and dispatches, used to create dialogue and song lyrics. The result is that they were not portrayed as gods, but as mere men. The effect of that creates more genuine feeling and a sense of patriotism than the mythologized version that had grown up in popular imagination, and that was in fashion for a long time.</w:t>
      </w:r>
    </w:p>
    <w:p>
      <w:pPr>
        <w:spacing w:after="160"/>
      </w:pPr>
      <w:r>
        <w:rPr>
          <w:rFonts w:ascii="Arial" w:cs="Arial" w:eastAsia="Arial" w:hAnsi="Arial"/>
          <w:sz w:val="22"/>
          <w:szCs w:val="22"/>
        </w:rPr>
        <w:t xml:space="preserve">Indeed, they did stand on principal, they did believe they were signing their lives away possibly in a lost cause to take a stand for human liberty. The men who signed the Declaration of Independence expected to be hanged as traitors by the British army. They did pledge their lives, their fortunes and their sacred honor. Some of them lost their fortunes, but none of them lost his honor. Providentially, they survived, and several years later a good number of them, along with a few others, created the greatest legal document in history, the Constitution of the United States.</w:t>
      </w:r>
    </w:p>
    <w:p>
      <w:pPr>
        <w:spacing w:after="160"/>
      </w:pPr>
      <w:r>
        <w:rPr>
          <w:rFonts w:ascii="Arial" w:cs="Arial" w:eastAsia="Arial" w:hAnsi="Arial"/>
          <w:sz w:val="22"/>
          <w:szCs w:val="22"/>
        </w:rPr>
        <w:t xml:space="preserve">As a student of history I object to the popular term, the American Revolution; for it was not, properly speaking, a revolution inasmuch as the king and the Parliament were not overthrown. They continued to hold power, but not in America. The war was fought for Independence, to return the former colonies, now states, to the Rule of Law. When we call it a revolution we suggest that it has something in common with the evils of the French Revolution, or the Communist Revolutions; modern bloodbaths and tyrannies. Those revolutions were about destruction, and about forcing untried and unproven methods on unwilling people, and they all resulted in tyranny and went down in flames as failed experiments aimed at the impossible goal of perfecting humanity.</w:t>
      </w:r>
    </w:p>
    <w:p>
      <w:pPr>
        <w:spacing w:after="160"/>
      </w:pPr>
      <w:r>
        <w:rPr>
          <w:rFonts w:ascii="Arial" w:cs="Arial" w:eastAsia="Arial" w:hAnsi="Arial"/>
          <w:sz w:val="22"/>
          <w:szCs w:val="22"/>
        </w:rPr>
        <w:t xml:space="preserve">But, the War for American Independence was not about perfecting humanity; it was about simple justice, a thing that cannot exist apart from liberty. After the war, and after years of trying to get by with the Articles of Confederation, the Constitution of the United States was written. However, in a sense that was indeed revolutionary, more so than the War for Independence. For what was overthrown by our Constitution was the entire system of dominance and rule by power that had always enslaved mankind everywhere, and that continues to enslave mankind in much of the world.</w:t>
      </w:r>
    </w:p>
    <w:p>
      <w:pPr>
        <w:spacing w:after="160"/>
      </w:pPr>
      <w:r>
        <w:rPr>
          <w:rFonts w:ascii="Arial" w:cs="Arial" w:eastAsia="Arial" w:hAnsi="Arial"/>
          <w:sz w:val="22"/>
          <w:szCs w:val="22"/>
        </w:rPr>
        <w:t xml:space="preserve">Europeans think we are a young country. In fact, if we think more clearly, America is the oldest of nations. For, when Europe was still dominated by the childishness of class structures and nobility, belief in a condition of lower classes from which no one could escape, a notion that some people are born better than others, western civilization finally grew up over here. When our civilization finally matured, the result was the Constitution of the United States. So, we may be a young country, but we are also the oldest, the most mature of countries. America is the grown man that learned the lessons of a foolish and largely wasted youth.</w:t>
      </w:r>
    </w:p>
    <w:p>
      <w:pPr>
        <w:spacing w:after="160"/>
      </w:pPr>
      <w:r>
        <w:rPr>
          <w:rFonts w:ascii="Arial" w:cs="Arial" w:eastAsia="Arial" w:hAnsi="Arial"/>
          <w:sz w:val="22"/>
          <w:szCs w:val="22"/>
        </w:rPr>
        <w:t xml:space="preserve">Yes, I could go on with sincere praise for our Country, founded on genuine ideals and a genuine morality. I could point out also that we have been given a heritage that is wiser than the driving forces that unleashed terrible consequences on France, Russia, China, Cuba, North Korea and other nations. Those revolutions were not based, as our Constitution is, on an ideal of human liberty, but on ideology that mankind can be perfected in this life. Their ideologies are absurd by nature, and impossible. Our Constitution is down to earth, practical rather than high minded. It was based on a Christian doctrine, namely Original Sin; as such the Constitution restrains the power that individuals in government could so easily inflict on us, violating justice by the exercise of raw power as governments are want to do.</w:t>
      </w:r>
    </w:p>
    <w:p>
      <w:pPr>
        <w:spacing w:after="160"/>
      </w:pPr>
      <w:r>
        <w:rPr>
          <w:rFonts w:ascii="Arial" w:cs="Arial" w:eastAsia="Arial" w:hAnsi="Arial"/>
          <w:sz w:val="22"/>
          <w:szCs w:val="22"/>
        </w:rPr>
        <w:t xml:space="preserve">Contrary to that, ideology (not idealism, but ideology) is utterly unrealistic, and cannot, by its nature, achieve good results. Ideology cannot produce justice, but always only injustice. Mankind cannot be perfected by force. No government can create a perfectly just and good society full of enlightened people. But, liberty and justice can exist, however imperfectly, by God's grace and by Rule of Law.</w:t>
      </w:r>
    </w:p>
    <w:p>
      <w:pPr>
        <w:spacing w:after="160"/>
      </w:pPr>
      <w:r>
        <w:rPr>
          <w:rFonts w:ascii="Arial" w:cs="Arial" w:eastAsia="Arial" w:hAnsi="Arial"/>
          <w:sz w:val="22"/>
          <w:szCs w:val="22"/>
        </w:rPr>
        <w:t xml:space="preserve">Ideology is obsession with method. Even when the method fails, the ideologue is satisfied because the method is all he can understand. When the experiment fails, the ideologue cannot see it, does not know it, and will not admit it. When any good thing happens without his method, the ideologue cannot see that either, and seeks to destroy the good because he does not have enthusiasm for anything but the method he is committed to, results notwithstanding.</w:t>
      </w:r>
    </w:p>
    <w:p>
      <w:pPr>
        <w:spacing w:after="160"/>
      </w:pPr>
      <w:r>
        <w:rPr>
          <w:rFonts w:ascii="Arial" w:cs="Arial" w:eastAsia="Arial" w:hAnsi="Arial"/>
          <w:sz w:val="22"/>
          <w:szCs w:val="22"/>
        </w:rPr>
        <w:t xml:space="preserve">American Law has never been based on ideology, and should not become based on it. Instead, we have a realistic Constitution that works in the real world-that is, when it is followed.</w:t>
      </w:r>
    </w:p>
    <w:p>
      <w:pPr>
        <w:spacing w:after="160"/>
      </w:pPr>
      <w:r>
        <w:rPr>
          <w:rFonts w:ascii="Arial" w:cs="Arial" w:eastAsia="Arial" w:hAnsi="Arial"/>
          <w:sz w:val="22"/>
          <w:szCs w:val="22"/>
        </w:rPr>
        <w:t xml:space="preserve">As I said, I could go on with sincere praise for our Country. I can fly a flag and sing patriotic songs with the best of them. But, I have also a duty when standing in the pulpit, to speak prophetically. I think our country has been good and just in many ways, and that Americans want to be just. However, from the start we have had our own national sins.</w:t>
      </w:r>
    </w:p>
    <w:p>
      <w:pPr>
        <w:spacing w:after="160"/>
      </w:pPr>
      <w:r>
        <w:rPr>
          <w:rFonts w:ascii="Arial" w:cs="Arial" w:eastAsia="Arial" w:hAnsi="Arial"/>
          <w:sz w:val="22"/>
          <w:szCs w:val="22"/>
        </w:rPr>
        <w:t xml:space="preserve">When I lived in Arizona, in the town of Fountain Hills, a nearby Reservation of the Yavapai-Apache Nation would shoot off fireworks every year in January. I learned why. Shortly after he took office in 1981, President Reagan wrote an Executive Order that overturned a plan to flood the reservation land; this plan had been devised and approved by Congress, so that Phoenix valley businessmen could profit from a local water supply. The plan had been in the works all during the 1970s. But, the new President, that Washington outsider Ronald Reagan, would have none of it; he decided it was time, finally, to honor U.S. treaties with the Indian nations. Not until 1981 did our government actually honor those treaties as a matter of policy. That was quite a long wait.</w:t>
      </w:r>
    </w:p>
    <w:p>
      <w:pPr>
        <w:spacing w:after="160"/>
      </w:pPr>
      <w:r>
        <w:rPr>
          <w:rFonts w:ascii="Arial" w:cs="Arial" w:eastAsia="Arial" w:hAnsi="Arial"/>
          <w:sz w:val="22"/>
          <w:szCs w:val="22"/>
        </w:rPr>
        <w:t xml:space="preserve">This country allowed slavery, mistreated the aboriginal peoples we call the Indians, and today allows abortion on demand, which is simply a form of murder. Last year we learned that forty percent of American children are born out of wedlock. We have people trying to overthrow the institution of marriage, destroying the very meaning of the word. Always, there has been sin and injustice, a simple fact that cannot be undone by either ideology or by valid and true ideals.</w:t>
      </w:r>
    </w:p>
    <w:p>
      <w:pPr>
        <w:spacing w:after="160"/>
      </w:pPr>
      <w:r>
        <w:rPr>
          <w:rFonts w:ascii="Arial" w:cs="Arial" w:eastAsia="Arial" w:hAnsi="Arial"/>
          <w:sz w:val="22"/>
          <w:szCs w:val="22"/>
        </w:rPr>
        <w:t xml:space="preserve">A true love of our country does not allow us to look the other way. True love of country compels Christians, as it did Bishop Henry Benjamin Whipple in the nineteenth century, first Episcopal Bishop of Minnesota, to pray and work for the highest ideals of Christian morality and for the implementation of that justice and liberty our Constitution is supposed to protect. It compels such endeavors, not merely on behalf of our own interests, not merely on behalf of the interests of our own kind, but on behalf of those who are in need, such as the Dakota, Chippewa and others to whom Bishop Whipple took the Gospel of Jesus Christ, and for whom he was an advocate by speaking to the highest officers in the United States Government, including such men as President Lincoln.</w:t>
      </w:r>
    </w:p>
    <w:p>
      <w:pPr>
        <w:spacing w:after="160"/>
      </w:pPr>
      <w:r>
        <w:rPr>
          <w:rFonts w:ascii="Arial" w:cs="Arial" w:eastAsia="Arial" w:hAnsi="Arial"/>
          <w:sz w:val="22"/>
          <w:szCs w:val="22"/>
        </w:rPr>
        <w:t xml:space="preserve">I would say that the people most unprotected, most helpless, without voice and without recognition of their God-given Constitutional rights, are children in the womb scheduled to be murdered by abortion.</w:t>
      </w:r>
    </w:p>
    <w:p>
      <w:pPr>
        <w:spacing w:after="160"/>
      </w:pPr>
      <w:r>
        <w:rPr>
          <w:rFonts w:ascii="Arial" w:cs="Arial" w:eastAsia="Arial" w:hAnsi="Arial"/>
          <w:sz w:val="22"/>
          <w:szCs w:val="22"/>
        </w:rPr>
        <w:t xml:space="preserve">In that light, I say that our country has no hope except in God. Each of you should be praying every day for those in government, for those who minister in the Church, and for all sorts and conditions of men (see I Tim. 2, cp. the Daily Morning and Evening Prayer offices). Whether or not you like the President, you must pray for him. He is a mere man, and his job is a heavy burden I would not want to bear; for every word of criticism, you had better have two words of prayer. You must pray for all in both houses of Congress, and in the government of this state. You must pray for the bishops and other clergy of the Church who are God's spokesmen to you and to the Church, and you must pray for all those who are in need, especially those in need of the Gospel of Jesus Christ, who need the light to break through to their lives, who are not here with us, but should be and can be.</w:t>
      </w:r>
    </w:p>
    <w:p>
      <w:pPr>
        <w:spacing w:after="160"/>
      </w:pPr>
      <w:r>
        <w:rPr>
          <w:rFonts w:ascii="Arial" w:cs="Arial" w:eastAsia="Arial" w:hAnsi="Arial"/>
          <w:sz w:val="22"/>
          <w:szCs w:val="22"/>
        </w:rPr>
        <w:t xml:space="preserve">Hear the words of St. Paul:</w:t>
      </w:r>
    </w:p>
    <w:p>
      <w:pPr>
        <w:spacing w:after="160"/>
      </w:pPr>
      <w:r>
        <w:rPr>
          <w:rFonts w:ascii="Arial" w:cs="Arial" w:eastAsia="Arial" w:hAnsi="Arial"/>
          <w:sz w:val="22"/>
          <w:szCs w:val="22"/>
        </w:rPr>
        <w:t xml:space="preserve">"I exhort therefore, that, first of all, supplications, prayers, intercessions, and giving of thanks, be made for all men; For kings, and for all that are in authority; that we may lead a quiet and peaceable life in all godliness and honesty. For this is good and acceptable in the sight of God our Saviour; Who will have all men to be saved, and to come unto the knowledge of the truth. For there is one God, and one mediator between God and men, the man Christ Jesus." (I Tim. 2:1-5)</w:t>
      </w:r>
    </w:p>
    <w:p>
      <w:pPr>
        <w:spacing w:after="160"/>
      </w:pPr>
      <w:r>
        <w:rPr>
          <w:rFonts w:ascii="Arial" w:cs="Arial" w:eastAsia="Arial" w:hAnsi="Arial"/>
          <w:sz w:val="22"/>
          <w:szCs w:val="22"/>
        </w:rPr>
        <w:t xml:space="preserve">Our liberties that were won in the War for Independence are a great heritage. The Constitution that was later drafted and ratified is also a great gift that has been extended to you. Our potential is great, but so are the spiritual and moral dangers we face. If you love this nation, if you have the kind of patriotism that is deeper than flag waving and emotional songs can stimulate, the kind of patriotism that a Christian ought to have, I urge you now and every day to pray. Be an intercessor, and lift up your voice to God for His mercy on this nation and for a great outpouring of the Holy Spirit that we cannot produce, that the hearts of this people be turned to God by repentance and faith. Pray with faith, that God wills it.</w:t>
      </w:r>
    </w:p>
    <w:p>
      <w:pPr>
        <w:spacing w:after="160"/>
      </w:pPr>
      <w:r>
        <w:rPr>
          <w:rFonts w:ascii="Arial" w:cs="Arial" w:eastAsia="Arial" w:hAnsi="Arial"/>
          <w:sz w:val="22"/>
          <w:szCs w:val="22"/>
        </w:rPr>
        <w:t xml:space="preserve">----Robert Hart is Priest in Charge of St. Benedict's Anglican Catholic Church in Chapel Hill, NC, Contributing Editor of Touchstone, A Journal of Mere Christianity, and frequent contributor to the blog, The Continuum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INDEPENDENCE DAY SERMON</w:t>
      </w:r>
    </w:p>
    <w:p>
      <w:pPr>
        <w:spacing w:after="160"/>
      </w:pPr>
      <w:r>
        <w:rPr>
          <w:rFonts w:ascii="Arial" w:cs="Arial" w:eastAsia="Arial" w:hAnsi="Arial"/>
          <w:sz w:val="22"/>
          <w:szCs w:val="22"/>
        </w:rPr>
        <w:t xml:space="preserve">By Fr. Jerome F. Politzer</w:t>
      </w:r>
    </w:p>
    <w:p>
      <w:pPr>
        <w:spacing w:after="160"/>
      </w:pPr>
      <w:r>
        <w:rPr>
          <w:rFonts w:ascii="Arial" w:cs="Arial" w:eastAsia="Arial" w:hAnsi="Arial"/>
          <w:sz w:val="22"/>
          <w:szCs w:val="22"/>
        </w:rPr>
        <w:t xml:space="preserve">July 4, 2010</w:t>
      </w:r>
    </w:p>
    <w:p>
      <w:pPr>
        <w:spacing w:after="160"/>
      </w:pPr>
      <w:r>
        <w:rPr>
          <w:rFonts w:ascii="Arial" w:cs="Arial" w:eastAsia="Arial" w:hAnsi="Arial"/>
          <w:sz w:val="22"/>
          <w:szCs w:val="22"/>
        </w:rPr>
        <w:t xml:space="preserve">From a July 4 sermon by The Rev. Jerome F. Politzer, retired rector of St. John's Chapel in Monterey, California. St. John's, an Episcopal church, uses the 1928 Book of Common Prayer. Fr. Politzer serves on the advisory council of Episcopalians for Traditional Faith.</w:t>
      </w:r>
    </w:p>
    <w:p>
      <w:pPr>
        <w:spacing w:after="160"/>
      </w:pPr>
      <w:r>
        <w:rPr>
          <w:rFonts w:ascii="Arial" w:cs="Arial" w:eastAsia="Arial" w:hAnsi="Arial"/>
          <w:sz w:val="22"/>
          <w:szCs w:val="22"/>
        </w:rPr>
        <w:t xml:space="preserve">Today we commemorate the two hundred and thirty-fourth anniversary of the Declaration of Independence.</w:t>
      </w:r>
    </w:p>
    <w:p>
      <w:pPr>
        <w:spacing w:after="160"/>
      </w:pPr>
      <w:r>
        <w:rPr>
          <w:rFonts w:ascii="Arial" w:cs="Arial" w:eastAsia="Arial" w:hAnsi="Arial"/>
          <w:sz w:val="22"/>
          <w:szCs w:val="22"/>
        </w:rPr>
        <w:t xml:space="preserve">The Fourth of July is a time for remembering those great events that took place leading to the founding of our nation. It is also a time to rededicate ourselves to the essential principle of freedom, which is behind the sacrifice and devotion of our ancestors, and the underlying principle in all that we do today.</w:t>
      </w:r>
    </w:p>
    <w:p>
      <w:pPr>
        <w:spacing w:after="160"/>
      </w:pPr>
      <w:r>
        <w:rPr>
          <w:rFonts w:ascii="Arial" w:cs="Arial" w:eastAsia="Arial" w:hAnsi="Arial"/>
          <w:sz w:val="22"/>
          <w:szCs w:val="22"/>
        </w:rPr>
        <w:t xml:space="preserve">A few years ago, I took a trip through New England. I spent a day visiting the Lexington Common in Massachusetts where the first shots rang out, beginning the War of Independence. As you recall, it was in April 1775, as the separation was growing between the colonies and the mother country, that a contingent of 700 British regular infantrymen set out from Boston toward Concord, Massachusetts, to search for ammunition and arms that had been stored there by the American militia. ". . . here once the embattled farmers stood . . . " Revolutionary War Militiaman</w:t>
      </w:r>
    </w:p>
    <w:p>
      <w:pPr>
        <w:spacing w:after="160"/>
      </w:pPr>
      <w:r>
        <w:rPr>
          <w:rFonts w:ascii="Arial" w:cs="Arial" w:eastAsia="Arial" w:hAnsi="Arial"/>
          <w:sz w:val="22"/>
          <w:szCs w:val="22"/>
        </w:rPr>
        <w:t xml:space="preserve">The growing rift between the colonies and the mother country had reached a point where no longer was reason possible. Someone once said that the loss of the American colonies by England occurred in a fit of absentmindedness.</w:t>
      </w:r>
    </w:p>
    <w:p>
      <w:pPr>
        <w:spacing w:after="160"/>
      </w:pPr>
      <w:r>
        <w:rPr>
          <w:rFonts w:ascii="Arial" w:cs="Arial" w:eastAsia="Arial" w:hAnsi="Arial"/>
          <w:sz w:val="22"/>
          <w:szCs w:val="22"/>
        </w:rPr>
        <w:t xml:space="preserve">When one looks back at the early history of the relationship between the colonies and the mother country one can see a continuous level of loyalty and devotion between the people who had settled this country and England. Unfortunately, as sometimes happens in human affairs, power corrupts and absolute power corrupts absolutely. Gradually the ruling powers in England lost touch with their colonies, and became so oppressive that finally the people who had settled this country as loyal subjects felt that they had to stand up for their rights as Englishmen - the rights that were God-given gifts to all Englishmen. The result was a growing separation and, finally, the outbreak of warfare.</w:t>
      </w:r>
    </w:p>
    <w:p>
      <w:pPr>
        <w:spacing w:after="160"/>
      </w:pPr>
      <w:r>
        <w:rPr>
          <w:rFonts w:ascii="Arial" w:cs="Arial" w:eastAsia="Arial" w:hAnsi="Arial"/>
          <w:sz w:val="22"/>
          <w:szCs w:val="22"/>
        </w:rPr>
        <w:t xml:space="preserve">As I stood on Lexington Common I recalled the story of how the local militia had been aroused throughout the whole area and had gathered there to oppose the oncoming British soldiers.When the British army arrived early in the morning they found the Minutemen drawn up before them with their muskets. The British colonel ordered them to disburse.Being unwilling to be the cause of the outbreak of hostilities, the officer in command of the militia ordered his men to leave the area As they were going, shots broke out and about twenty Americans became casualties.</w:t>
      </w:r>
    </w:p>
    <w:p>
      <w:pPr>
        <w:spacing w:after="160"/>
      </w:pPr>
      <w:r>
        <w:rPr>
          <w:rFonts w:ascii="Arial" w:cs="Arial" w:eastAsia="Arial" w:hAnsi="Arial"/>
          <w:sz w:val="22"/>
          <w:szCs w:val="22"/>
        </w:rPr>
        <w:t xml:space="preserve">We do not really, I think, grasp the significance of this confrontation if we think of the American militia as being simple farmers who suddenly threw aside their plows, hoes and shovels and picked up their guns. They were a well-trained militia. They had been fighting in the defense of their towns and their farms for years on the side of England. They had been organized first against the Indians in King Philip's War. Then they joined with British regulars in the French and Indian War. For citizen soldiers,they were well-trained and well-equipped. By the time that day was over, thousands of the militia had gathered around Concord to defend their homes and their property.</w:t>
      </w:r>
    </w:p>
    <w:p>
      <w:pPr>
        <w:spacing w:after="160"/>
      </w:pPr>
      <w:r>
        <w:rPr>
          <w:rFonts w:ascii="Arial" w:cs="Arial" w:eastAsia="Arial" w:hAnsi="Arial"/>
          <w:sz w:val="22"/>
          <w:szCs w:val="22"/>
        </w:rPr>
        <w:t xml:space="preserve">Following the confrontation at Lexington, the British army marched on to Concord where some 500 Minutemen had gathered at what has been called ever since the Concord Bridge. While the main body of soldiers was searching the town of Concord, the commanding officer sent out a detachment to secure the bridge. In the town they found a large store of arms, including ammunition, muskets, and cannons. They took these to the Town Square and set them on fire. The Minutemen gathered at the bridge saw the smoke and flames arising several miles away, and believed that the soldiers had set their town on fire. They began to advance on the bridge.</w:t>
      </w:r>
    </w:p>
    <w:p>
      <w:pPr>
        <w:spacing w:after="160"/>
      </w:pPr>
      <w:r>
        <w:rPr>
          <w:rFonts w:ascii="Arial" w:cs="Arial" w:eastAsia="Arial" w:hAnsi="Arial"/>
          <w:sz w:val="22"/>
          <w:szCs w:val="22"/>
        </w:rPr>
        <w:t xml:space="preserve">The commanding officer of the British detachment ordered them to disburse, and they refused to do so. The British soldiers opened fire, killing the commanding officer of the militia along with several others. With that, the battle was on. The British, outnumbered at that point, retreated to the town. They began to retreat from Concord toward Lexington, and the militiamen swarmed on them like hornets from every tree, rock, and stone wall. There was a terrible slaughter.</w:t>
      </w:r>
    </w:p>
    <w:p>
      <w:pPr>
        <w:spacing w:after="160"/>
      </w:pPr>
      <w:r>
        <w:rPr>
          <w:rFonts w:ascii="Arial" w:cs="Arial" w:eastAsia="Arial" w:hAnsi="Arial"/>
          <w:sz w:val="22"/>
          <w:szCs w:val="22"/>
        </w:rPr>
        <w:t xml:space="preserve">I walked around Concord Bridge and traced the trail. It is called the Battle Road. These locations are all national parks now. One can still see the terrain over which the British retreated. Along this route, they lost about half their men. Fortunately for the British detachment, another contingent of a thousand soldiers had marched down from Boston to meet them in Lexington, and they were able to retire without being totally annihilated. These events were some of the "great and terrible things" about which the book of Deuteronomy speaks on this Independence Day. Warfare is never pleasant. Freedom has never been given away. It has never been obtained without a struggle.</w:t>
      </w:r>
    </w:p>
    <w:p>
      <w:pPr>
        <w:spacing w:after="160"/>
      </w:pPr>
      <w:r>
        <w:rPr>
          <w:rFonts w:ascii="Arial" w:cs="Arial" w:eastAsia="Arial" w:hAnsi="Arial"/>
          <w:sz w:val="22"/>
          <w:szCs w:val="22"/>
        </w:rPr>
        <w:t xml:space="preserve">To read the rest of Fr. Politzer's sermon Independence Day, go to the ETF website: www.etf1928.org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INDEPENDENCE DAY SERMONS</dc:title>
  <dc:creator>VirtueOnline Archive</dc:creator>
  <cp:lastModifiedBy>Un-named</cp:lastModifiedBy>
  <cp:revision>1</cp:revision>
  <dcterms:created xsi:type="dcterms:W3CDTF">2026-04-22T11:55:16.694Z</dcterms:created>
  <dcterms:modified xsi:type="dcterms:W3CDTF">2026-04-22T11:55:16.694Z</dcterms:modified>
</cp:coreProperties>
</file>

<file path=docProps/custom.xml><?xml version="1.0" encoding="utf-8"?>
<Properties xmlns="http://schemas.openxmlformats.org/officeDocument/2006/custom-properties" xmlns:vt="http://schemas.openxmlformats.org/officeDocument/2006/docPropsVTypes"/>
</file>