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HORTON INTERVIEWS SPROUL ON CHRISTLESS CHRISTIANITY</w:t>
      </w:r>
    </w:p>
    <w:p>
      <w:pPr>
        <w:pBdr>
          <w:bottom w:val="single" w:color="AAAAAA" w:sz="6"/>
        </w:pBdr>
        <w:spacing w:after="200" w:before="0"/>
      </w:pPr>
    </w:p>
    <w:p>
      <w:pPr>
        <w:spacing w:after="160"/>
      </w:pPr>
      <w:r>
        <w:rPr>
          <w:rFonts w:ascii="Arial" w:cs="Arial" w:eastAsia="Arial" w:hAnsi="Arial"/>
          <w:sz w:val="22"/>
          <w:szCs w:val="22"/>
        </w:rPr>
        <w:t xml:space="preserve">Note Endorsement from Bishop C. FitzSimons Allison</w:t>
      </w:r>
    </w:p>
    <w:p>
      <w:pPr>
        <w:spacing w:after="160"/>
      </w:pPr>
      <w:r>
        <w:rPr>
          <w:rFonts w:ascii="Arial" w:cs="Arial" w:eastAsia="Arial" w:hAnsi="Arial"/>
          <w:sz w:val="22"/>
          <w:szCs w:val="22"/>
        </w:rPr>
        <w:t xml:space="preserve">http://theologica.blogspot.com/2008/09/horton-interviews-sproul-on-christless.html</w:t>
      </w:r>
    </w:p>
    <w:p>
      <w:pPr>
        <w:spacing w:after="160"/>
      </w:pPr>
      <w:r>
        <w:rPr>
          <w:rFonts w:ascii="Arial" w:cs="Arial" w:eastAsia="Arial" w:hAnsi="Arial"/>
          <w:sz w:val="22"/>
          <w:szCs w:val="22"/>
        </w:rPr>
        <w:t xml:space="preserve">Sept. 10, 2008</w:t>
      </w:r>
    </w:p>
    <w:p>
      <w:pPr>
        <w:spacing w:after="160"/>
      </w:pPr>
      <w:r>
        <w:rPr>
          <w:rFonts w:ascii="Arial" w:cs="Arial" w:eastAsia="Arial" w:hAnsi="Arial"/>
          <w:sz w:val="22"/>
          <w:szCs w:val="22"/>
        </w:rPr>
        <w:t xml:space="preserve">Horton's latest book, due out in November, is on the theme of "Christless Christianity": Christless Christianity: The Alternative Gospel of the American Church. The foreword is by William H. Willimon; here are the endorsements:</w:t>
      </w:r>
    </w:p>
    <w:p>
      <w:pPr>
        <w:spacing w:after="160"/>
      </w:pPr>
      <w:r>
        <w:rPr>
          <w:rFonts w:ascii="Arial" w:cs="Arial" w:eastAsia="Arial" w:hAnsi="Arial"/>
          <w:sz w:val="22"/>
          <w:szCs w:val="22"/>
        </w:rPr>
        <w:t xml:space="preserve">"Horton confronts modern evangelicalism in terms reminiscent of J. Gresham Machen's challenge to liberalism in the 1920s. Both authors spotlight flaws that do more than distort Christian faith; they reject it. Horton's brush is broad--expect loud lamentation from the evangelical camp--but the picture he paints is largely accurate. His argument is convincing: therapeutic moralism has, in fact, found a home among evangelicals."</w:t>
      </w:r>
    </w:p>
    <w:p>
      <w:pPr>
        <w:spacing w:after="160"/>
      </w:pPr>
      <w:r>
        <w:rPr>
          <w:rFonts w:ascii="Arial" w:cs="Arial" w:eastAsia="Arial" w:hAnsi="Arial"/>
          <w:sz w:val="22"/>
          <w:szCs w:val="22"/>
        </w:rPr>
        <w:t xml:space="preserve">--Parker T. Williamson, editor emeritus and senior correspondent, The Presbyterian Layman</w:t>
      </w:r>
    </w:p>
    <w:p>
      <w:pPr>
        <w:spacing w:after="160"/>
      </w:pPr>
      <w:r>
        <w:rPr>
          <w:rFonts w:ascii="Arial" w:cs="Arial" w:eastAsia="Arial" w:hAnsi="Arial"/>
          <w:sz w:val="22"/>
          <w:szCs w:val="22"/>
        </w:rPr>
        <w:t xml:space="preserve">"Christless Christianity makes an important contribution in defense of the centrality of Christ to vibrant Christian life and witness. Horton has ably helped us see the train wreck that is so much of popular Christianity. While others are legitimately concerned with errors originating in the academy, errors that excite the intellectual but few average pew sitters are even aware of, Horton turns his sharp mind to exposing the mass production of a kinder, happier legalism that robs the average Christian of the liberating joy of knowing the Jesus whose work is finished and never improved. A more important and timely volume could not have been written."</w:t>
      </w:r>
    </w:p>
    <w:p>
      <w:pPr>
        <w:spacing w:after="160"/>
      </w:pPr>
      <w:r>
        <w:rPr>
          <w:rFonts w:ascii="Arial" w:cs="Arial" w:eastAsia="Arial" w:hAnsi="Arial"/>
          <w:sz w:val="22"/>
          <w:szCs w:val="22"/>
        </w:rPr>
        <w:t xml:space="preserve">--Thabiti M. Anyabwile, senior pastor, First Baptist Church of Grand Cayman, Cayman Islands</w:t>
      </w:r>
    </w:p>
    <w:p>
      <w:pPr>
        <w:spacing w:after="160"/>
      </w:pPr>
      <w:r>
        <w:rPr>
          <w:rFonts w:ascii="Arial" w:cs="Arial" w:eastAsia="Arial" w:hAnsi="Arial"/>
          <w:sz w:val="22"/>
          <w:szCs w:val="22"/>
        </w:rPr>
        <w:t xml:space="preserve">"Christless Christianity establishes Michael Horton as the outstanding protagonist for classical Protestant orthodoxy. His wide-ranging and carefully researched examples show how our churches and megachurches have pandered to the culture with Gnostic, Pelagian, moralistic, and self-help heresies bereft of the saving action of Jesus Christ. He leaves us with a profound trust and a sure confidence in our biblical faith. What could be more important?"</w:t>
      </w:r>
    </w:p>
    <w:p>
      <w:pPr>
        <w:spacing w:after="160"/>
      </w:pPr>
      <w:r>
        <w:rPr>
          <w:rFonts w:ascii="Arial" w:cs="Arial" w:eastAsia="Arial" w:hAnsi="Arial"/>
          <w:sz w:val="22"/>
          <w:szCs w:val="22"/>
        </w:rPr>
        <w:t xml:space="preserve">--Episcopal Bishop C. FitzSimons Allison</w:t>
      </w:r>
    </w:p>
    <w:p>
      <w:pPr>
        <w:spacing w:after="160"/>
      </w:pPr>
      <w:r>
        <w:rPr>
          <w:rFonts w:ascii="Arial" w:cs="Arial" w:eastAsia="Arial" w:hAnsi="Arial"/>
          <w:sz w:val="22"/>
          <w:szCs w:val="22"/>
        </w:rPr>
        <w:t xml:space="preserve">The White Horse Inn</w:t>
      </w:r>
    </w:p>
    <w:p>
      <w:pPr>
        <w:spacing w:after="160"/>
      </w:pPr>
      <w:r>
        <w:rPr>
          <w:rFonts w:ascii="Arial" w:cs="Arial" w:eastAsia="Arial" w:hAnsi="Arial"/>
          <w:sz w:val="22"/>
          <w:szCs w:val="22"/>
        </w:rPr>
        <w:t xml:space="preserve">http://www.whitehorseinn.org</w:t>
      </w:r>
    </w:p>
    <w:p>
      <w:pPr>
        <w:spacing w:after="160"/>
      </w:pPr>
      <w:r>
        <w:rPr>
          <w:rFonts w:ascii="Arial" w:cs="Arial" w:eastAsia="Arial" w:hAnsi="Arial"/>
          <w:sz w:val="22"/>
          <w:szCs w:val="22"/>
        </w:rPr>
        <w:t xml:space="preserve">On this edition of the White Horse Inn, Michael Horton talks with R.C. Sproul, Chairman of Ligonier Ministries and author of numerous books including The Holiness of God, The Truth of the Cross, and Knowing Scripture. Mike &amp; R.C. discuss many of the themes relating to the year-long WHI theme, "Christless Christianity," and evaluate the overall health of Evangelical Christianity.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HORTON INTERVIEWS SPROUL ON CHRISTLESS CHRISTIANITY</dc:title>
  <dc:creator>VirtueOnline Archive</dc:creator>
  <cp:lastModifiedBy>Un-named</cp:lastModifiedBy>
  <cp:revision>1</cp:revision>
  <dcterms:created xsi:type="dcterms:W3CDTF">2026-04-22T11:54:50.503Z</dcterms:created>
  <dcterms:modified xsi:type="dcterms:W3CDTF">2026-04-22T11:54:50.503Z</dcterms:modified>
</cp:coreProperties>
</file>

<file path=docProps/custom.xml><?xml version="1.0" encoding="utf-8"?>
<Properties xmlns="http://schemas.openxmlformats.org/officeDocument/2006/custom-properties" xmlns:vt="http://schemas.openxmlformats.org/officeDocument/2006/docPropsVTypes"/>
</file>