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HOLY COWS: ISN'T IT TIME THE CHURCH FOUND GOD?</w:t>
      </w:r>
    </w:p>
    <w:p>
      <w:pPr>
        <w:pBdr>
          <w:bottom w:val="single" w:color="AAAAAA" w:sz="6"/>
        </w:pBdr>
        <w:spacing w:after="200" w:before="0"/>
      </w:pPr>
    </w:p>
    <w:p>
      <w:pPr>
        <w:spacing w:after="160"/>
      </w:pPr>
      <w:r>
        <w:rPr>
          <w:rFonts w:ascii="Arial" w:cs="Arial" w:eastAsia="Arial" w:hAnsi="Arial"/>
          <w:sz w:val="22"/>
          <w:szCs w:val="22"/>
        </w:rPr>
        <w:t xml:space="preserve">Editorial</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http://www.telegraph.co.uk/telegraphtv/holycows/2105848/Holy-Cows-Isnandrsquot-it-time-the-Church-found-God.html</w:t>
      </w:r>
    </w:p>
    <w:p>
      <w:pPr>
        <w:spacing w:after="160"/>
      </w:pPr>
      <w:r>
        <w:rPr>
          <w:rFonts w:ascii="Arial" w:cs="Arial" w:eastAsia="Arial" w:hAnsi="Arial"/>
          <w:sz w:val="22"/>
          <w:szCs w:val="22"/>
        </w:rPr>
        <w:t xml:space="preserve">7/16/2008</w:t>
      </w:r>
    </w:p>
    <w:p>
      <w:pPr>
        <w:spacing w:after="160"/>
      </w:pPr>
      <w:r>
        <w:rPr>
          <w:rFonts w:ascii="Arial" w:cs="Arial" w:eastAsia="Arial" w:hAnsi="Arial"/>
          <w:sz w:val="22"/>
          <w:szCs w:val="22"/>
        </w:rPr>
        <w:t xml:space="preserve">This week Holy Cows makes the case that the Church of England should stop blaming the government for secularizing society and favouring other religions. Instead, it should look in the mirror - it has been actively sabotaging itself for some time. Holy Cows argues that the Church of England should stop blaming the government for secularizing society and favouring other religions.</w:t>
      </w:r>
    </w:p>
    <w:p>
      <w:pPr>
        <w:spacing w:after="160"/>
      </w:pPr>
      <w:r>
        <w:rPr>
          <w:rFonts w:ascii="Arial" w:cs="Arial" w:eastAsia="Arial" w:hAnsi="Arial"/>
          <w:sz w:val="22"/>
          <w:szCs w:val="22"/>
        </w:rPr>
        <w:t xml:space="preserve">[NOTE: To watch the Holy Cows video segment, click the following link]</w:t>
      </w:r>
    </w:p>
    <w:p>
      <w:pPr>
        <w:spacing w:after="160"/>
      </w:pPr>
      <w:r>
        <w:rPr>
          <w:rFonts w:ascii="Arial" w:cs="Arial" w:eastAsia="Arial" w:hAnsi="Arial"/>
          <w:sz w:val="22"/>
          <w:szCs w:val="22"/>
        </w:rPr>
        <w:t xml:space="preserve">http://link.brightcove.com/services/player/bcpid1612766248?bctid=1599920189</w:t>
      </w:r>
    </w:p>
    <w:p>
      <w:pPr>
        <w:spacing w:after="160"/>
      </w:pPr>
      <w:r>
        <w:rPr>
          <w:rFonts w:ascii="Arial" w:cs="Arial" w:eastAsia="Arial" w:hAnsi="Arial"/>
          <w:sz w:val="22"/>
          <w:szCs w:val="22"/>
        </w:rPr>
        <w:t xml:space="preserve">If your vicar doesn't believe in the virgin birth, has doubts about God, wears funky trainers, likes ethnic furniture, and is constantly having inter-faith meetings with leaders of other religions and giving them insider tips on how to take over his patch, the chances are you are being actively secularized, by your own Church!</w:t>
      </w:r>
    </w:p>
    <w:p>
      <w:pPr>
        <w:spacing w:after="160"/>
      </w:pPr>
      <w:r>
        <w:rPr>
          <w:rFonts w:ascii="Arial" w:cs="Arial" w:eastAsia="Arial" w:hAnsi="Arial"/>
          <w:sz w:val="22"/>
          <w:szCs w:val="22"/>
        </w:rPr>
        <w:t xml:space="preserve">With a clergy like this, and an all things-to-all-men approach, does the Church of England actually communicate what it stands for? Does it know what it stands for?</w:t>
      </w:r>
    </w:p>
    <w:p>
      <w:pPr>
        <w:spacing w:after="160"/>
      </w:pPr>
      <w:r>
        <w:rPr>
          <w:rFonts w:ascii="Arial" w:cs="Arial" w:eastAsia="Arial" w:hAnsi="Arial"/>
          <w:sz w:val="22"/>
          <w:szCs w:val="22"/>
        </w:rPr>
        <w:t xml:space="preserve">There's no point pointing the finger at the government when the Church has been doing everything within its means to make itself irrelevant.</w:t>
      </w:r>
    </w:p>
    <w:p>
      <w:pPr>
        <w:spacing w:after="160"/>
      </w:pPr>
      <w:r>
        <w:rPr>
          <w:rFonts w:ascii="Arial" w:cs="Arial" w:eastAsia="Arial" w:hAnsi="Arial"/>
          <w:sz w:val="22"/>
          <w:szCs w:val="22"/>
        </w:rPr>
        <w:t xml:space="preserve">Secularism is about creating rational and enlightened society, not about eradicating the main religion of the nation. It is about the separation of the Church and State.</w:t>
      </w:r>
    </w:p>
    <w:p>
      <w:pPr>
        <w:spacing w:after="160"/>
      </w:pPr>
      <w:r>
        <w:rPr>
          <w:rFonts w:ascii="Arial" w:cs="Arial" w:eastAsia="Arial" w:hAnsi="Arial"/>
          <w:sz w:val="22"/>
          <w:szCs w:val="22"/>
        </w:rPr>
        <w:t xml:space="preserve">In Britain the national Church has been doing the separating with more zeal than the government. Unfortunately it has then carried on trying to separate itself from society as a whole.</w:t>
      </w:r>
    </w:p>
    <w:p>
      <w:pPr>
        <w:spacing w:after="160"/>
      </w:pPr>
      <w:r>
        <w:rPr>
          <w:rFonts w:ascii="Arial" w:cs="Arial" w:eastAsia="Arial" w:hAnsi="Arial"/>
          <w:sz w:val="22"/>
          <w:szCs w:val="22"/>
        </w:rPr>
        <w:t xml:space="preserve">In the meantime the government, which has hitherto done an admirable job of sticking to its brief and separating the Church from the State, has apparently forgotten to separate the State from all those other buildings in which other religions reside.</w:t>
      </w:r>
    </w:p>
    <w:p>
      <w:pPr>
        <w:spacing w:after="160"/>
      </w:pPr>
      <w:r>
        <w:rPr>
          <w:rFonts w:ascii="Arial" w:cs="Arial" w:eastAsia="Arial" w:hAnsi="Arial"/>
          <w:sz w:val="22"/>
          <w:szCs w:val="22"/>
        </w:rPr>
        <w:t xml:space="preserve">What a mess!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HOLY COWS: ISN'T IT TIME THE CHURCH FOUND GOD?</dc:title>
  <dc:creator>VirtueOnline Archive</dc:creator>
  <cp:lastModifiedBy>Un-named</cp:lastModifiedBy>
  <cp:revision>1</cp:revision>
  <dcterms:created xsi:type="dcterms:W3CDTF">2026-04-22T11:54:48.690Z</dcterms:created>
  <dcterms:modified xsi:type="dcterms:W3CDTF">2026-04-22T11:54:48.690Z</dcterms:modified>
</cp:coreProperties>
</file>

<file path=docProps/custom.xml><?xml version="1.0" encoding="utf-8"?>
<Properties xmlns="http://schemas.openxmlformats.org/officeDocument/2006/custom-properties" xmlns:vt="http://schemas.openxmlformats.org/officeDocument/2006/docPropsVTypes"/>
</file>