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HITCHENS BROTHERS AGREE TO DISAGREE ON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Honey  |  Religion News Service  |  April 3, 2008</w:t>
      </w:r>
    </w:p>
    <w:p>
      <w:pPr>
        <w:spacing w:after="160"/>
      </w:pPr>
      <w:r>
        <w:rPr>
          <w:rFonts w:ascii="Arial" w:cs="Arial" w:eastAsia="Arial" w:hAnsi="Arial"/>
          <w:sz w:val="22"/>
          <w:szCs w:val="22"/>
        </w:rPr>
        <w:t xml:space="preserve">Soon after the 2007 release of Christopher Hitchens' best-selling atheist manifesto, "God is Not Great: How Religion Poisons Everything," another journalist took sharp issue with it -- his brother, Peter Hitchens.</w:t>
      </w:r>
    </w:p>
    <w:p>
      <w:pPr>
        <w:spacing w:after="160"/>
      </w:pPr>
      <w:r>
        <w:rPr>
          <w:rFonts w:ascii="Arial" w:cs="Arial" w:eastAsia="Arial" w:hAnsi="Arial"/>
          <w:sz w:val="22"/>
          <w:szCs w:val="22"/>
        </w:rPr>
        <w:t xml:space="preserve">Although praising the book's elegance and wit, Peter Hitchens wrote in London's Mail on Sunday newspaper, "I also think it is wrong, mostly in the way that it blames faith for so many bad things and gives it no credit for any of the good it may have done."</w:t>
      </w:r>
    </w:p>
    <w:p>
      <w:pPr>
        <w:spacing w:after="160"/>
      </w:pPr>
      <w:r>
        <w:rPr>
          <w:rFonts w:ascii="Arial" w:cs="Arial" w:eastAsia="Arial" w:hAnsi="Arial"/>
          <w:sz w:val="22"/>
          <w:szCs w:val="22"/>
        </w:rPr>
        <w:t xml:space="preserve">In blaming religion for doing "wicked and terrible things in the name of goodness," Peter wrote, his brother unwittingly described the Iraq War that he supports and Peter opposes.</w:t>
      </w:r>
    </w:p>
    <w:p>
      <w:pPr>
        <w:spacing w:after="160"/>
      </w:pPr>
      <w:r>
        <w:rPr>
          <w:rFonts w:ascii="Arial" w:cs="Arial" w:eastAsia="Arial" w:hAnsi="Arial"/>
          <w:sz w:val="22"/>
          <w:szCs w:val="22"/>
        </w:rPr>
        <w:t xml:space="preserve">Christopher is a provocative journalist and literary critic who has written for Vanity Fair, The Atlantic and The Nation, and is the author of 17 books, including biographies of Thomas Jefferson and George Orwell.</w:t>
      </w:r>
    </w:p>
    <w:p>
      <w:pPr>
        <w:spacing w:after="160"/>
      </w:pPr>
      <w:r>
        <w:rPr>
          <w:rFonts w:ascii="Arial" w:cs="Arial" w:eastAsia="Arial" w:hAnsi="Arial"/>
          <w:sz w:val="22"/>
          <w:szCs w:val="22"/>
        </w:rPr>
        <w:t xml:space="preserve">Peter, also an author, is a columnist for the Mail on Sunday and former reporter for the Daily Express. Like Christopher, he was raised nominally Anglican but, unlike his brother, is a faithful member of the Church of England.</w:t>
      </w:r>
    </w:p>
    <w:p>
      <w:pPr>
        <w:spacing w:after="160"/>
      </w:pPr>
      <w:r>
        <w:rPr>
          <w:rFonts w:ascii="Arial" w:cs="Arial" w:eastAsia="Arial" w:hAnsi="Arial"/>
          <w:sz w:val="22"/>
          <w:szCs w:val="22"/>
        </w:rPr>
        <w:t xml:space="preserve">For the full story click here: http://www.pewforum.org/news/display.php?NewsID=15316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HITCHENS BROTHERS AGREE TO DISAGREE ON FAITH</dc:title>
  <dc:creator>VirtueOnline Archive</dc:creator>
  <cp:lastModifiedBy>Un-named</cp:lastModifiedBy>
  <cp:revision>1</cp:revision>
  <dcterms:created xsi:type="dcterms:W3CDTF">2026-04-22T11:54:43.996Z</dcterms:created>
  <dcterms:modified xsi:type="dcterms:W3CDTF">2026-04-22T11:54:43.996Z</dcterms:modified>
</cp:coreProperties>
</file>

<file path=docProps/custom.xml><?xml version="1.0" encoding="utf-8"?>
<Properties xmlns="http://schemas.openxmlformats.org/officeDocument/2006/custom-properties" xmlns:vt="http://schemas.openxmlformats.org/officeDocument/2006/docPropsVTypes"/>
</file>