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RWANDAN ARCHBISHOP TO VISIT ALL SAINTS</w:t>
      </w:r>
    </w:p>
    <w:p>
      <w:pPr>
        <w:pBdr>
          <w:bottom w:val="single" w:color="AAAAAA" w:sz="6"/>
        </w:pBdr>
        <w:spacing w:after="200" w:before="0"/>
      </w:pPr>
    </w:p>
    <w:p>
      <w:pPr>
        <w:spacing w:after="240"/>
      </w:pPr>
      <w:r>
        <w:rPr>
          <w:rFonts w:ascii="Arial" w:cs="Arial" w:eastAsia="Arial" w:hAnsi="Arial"/>
          <w:i/>
          <w:iCs/>
          <w:color w:val="666666"/>
          <w:sz w:val="20"/>
          <w:szCs w:val="20"/>
        </w:rPr>
        <w:t xml:space="preserve">by Ken Okorie  |  August 18, 2007</w:t>
      </w:r>
    </w:p>
    <w:p>
      <w:pPr>
        <w:spacing w:after="160"/>
      </w:pPr>
      <w:r>
        <w:rPr>
          <w:rFonts w:ascii="Arial" w:cs="Arial" w:eastAsia="Arial" w:hAnsi="Arial"/>
          <w:sz w:val="22"/>
          <w:szCs w:val="22"/>
        </w:rPr>
        <w:t xml:space="preserve">The Primate of the Episcopal Church of Rwanda, Archbishop Emmanuel Kolini, will be Special Guest at the All Saints Annual Dinner at the Sugarland Marriott on Saturday evening, August 18 and worship at All Saints Anglican Church Houston at 11 a.m. on Sunday the 19th. This is the Primate's first visit to All Saints, a community church of Nigerian Anglicans which is part of the Anglican Mission In the Americas (AMIA).</w:t>
      </w:r>
    </w:p>
    <w:p>
      <w:pPr>
        <w:spacing w:after="160"/>
      </w:pPr>
      <w:r>
        <w:rPr>
          <w:rFonts w:ascii="Arial" w:cs="Arial" w:eastAsia="Arial" w:hAnsi="Arial"/>
          <w:sz w:val="22"/>
          <w:szCs w:val="22"/>
        </w:rPr>
        <w:t xml:space="preserve">AMIA is a bold missionary movement born seven years ago in response to a crisis of faith and leadership in North America. It is a sanctuary for orthodox Anglicans who wish to remain faithful to the Scripture, having become alienated by the homosexualization of The Episcopal Church of the United States (TEC), including its ordination of a gay bishop and conferment of same-sex marriage, among other apostasy.</w:t>
      </w:r>
    </w:p>
    <w:p>
      <w:pPr>
        <w:spacing w:after="160"/>
      </w:pPr>
      <w:r>
        <w:rPr>
          <w:rFonts w:ascii="Arial" w:cs="Arial" w:eastAsia="Arial" w:hAnsi="Arial"/>
          <w:sz w:val="22"/>
          <w:szCs w:val="22"/>
        </w:rPr>
        <w:t xml:space="preserve">The bold AMIA movement resulted from the vision and courageous leadership of Archbishop Kolini and his counterpart from the Anglican Province of SE Asia, Archbishop Moses Thay. In December 2000 All Saints rejected TEC's ultra-liberal acceptance and condonation of homosexuality and aligned with AMIA.</w:t>
      </w:r>
    </w:p>
    <w:p>
      <w:pPr>
        <w:spacing w:after="160"/>
      </w:pPr>
      <w:r>
        <w:rPr>
          <w:rFonts w:ascii="Arial" w:cs="Arial" w:eastAsia="Arial" w:hAnsi="Arial"/>
          <w:sz w:val="22"/>
          <w:szCs w:val="22"/>
        </w:rPr>
        <w:t xml:space="preserve">The Primate of Nigeria, Archbishop Jasper Akinola, was not enthused about the actions of All Saints at the time, but has since become the chief advocate of the very message and motivation of AMIA and All Saints. God really moves in a mysterious way!</w:t>
      </w:r>
    </w:p>
    <w:p>
      <w:pPr>
        <w:spacing w:after="160"/>
      </w:pPr>
      <w:r>
        <w:rPr>
          <w:rFonts w:ascii="Arial" w:cs="Arial" w:eastAsia="Arial" w:hAnsi="Arial"/>
          <w:sz w:val="22"/>
          <w:szCs w:val="22"/>
        </w:rPr>
        <w:t xml:space="preserve">All Saints Anglican Church is urging our entire community to turn out en masse at both the Annual Dinner and Sunday Worship at 11 a.m. to evidence how much we cherish the humble man of God whose vision and courage gave us spiritual shelter when we needed it, and the opportunity of an environment to raise our children in the Faith as received from our fathers, consistent with our tradition, values and cultural essence.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RWANDAN ARCHBISHOP TO VISIT ALL SAINTS</dc:title>
  <dc:creator>VirtueOnline Archive</dc:creator>
  <cp:lastModifiedBy>Un-named</cp:lastModifiedBy>
  <cp:revision>1</cp:revision>
  <dcterms:created xsi:type="dcterms:W3CDTF">2026-04-22T11:54:35.456Z</dcterms:created>
  <dcterms:modified xsi:type="dcterms:W3CDTF">2026-04-22T11:54:35.456Z</dcterms:modified>
</cp:coreProperties>
</file>

<file path=docProps/custom.xml><?xml version="1.0" encoding="utf-8"?>
<Properties xmlns="http://schemas.openxmlformats.org/officeDocument/2006/custom-properties" xmlns:vt="http://schemas.openxmlformats.org/officeDocument/2006/docPropsVTypes"/>
</file>