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HOLLISTON, MA: EPISCOPAL PRIEST SEEKING TIME FOR RENEWAL WITH TIBETAN BUDDHISTS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Christine Whittaker/Guest columnist  |  http://www.wickedlocal.com/holliston/news/lifestyle/columnists/x110658826/WHITTAKER-Seeking-time-for-renewal  |  March 21, 2009</w:t>
      </w:r>
    </w:p>
    <w:p>
      <w:pPr>
        <w:spacing w:after="160"/>
      </w:pPr>
      <w:r>
        <w:rPr>
          <w:rFonts w:ascii="Arial" w:cs="Arial" w:eastAsia="Arial" w:hAnsi="Arial"/>
          <w:sz w:val="22"/>
          <w:szCs w:val="22"/>
        </w:rPr>
        <w:t xml:space="preserve">On March 9, I began a 12-week sabbatical from my position as rector of St. Michael's Episcopal Church in Holliston. We are probably more used to hearing about sabbatical leave in an academic context, but the word itself has its roots in the biblical concept of Sabbath, a time of regular rest that God established as essential for human health and holiness.</w:t>
      </w:r>
    </w:p>
    <w:p>
      <w:pPr>
        <w:spacing w:after="160"/>
      </w:pPr>
      <w:r>
        <w:rPr>
          <w:rFonts w:ascii="Arial" w:cs="Arial" w:eastAsia="Arial" w:hAnsi="Arial"/>
          <w:sz w:val="22"/>
          <w:szCs w:val="22"/>
        </w:rPr>
        <w:t xml:space="preserve">For parish clergy, it is a time to disengage, study, reflect and travel in order to return to the parish renewed in body, mind and spirit. I am enormously grateful that St. Michael's, following the policy of the Episcopal Diocese of Massachusetts, provided in my letter of agreement for three months of sabbatical leave after every five years of service.</w:t>
      </w:r>
    </w:p>
    <w:p>
      <w:pPr>
        <w:spacing w:after="160"/>
      </w:pPr>
      <w:r>
        <w:rPr>
          <w:rFonts w:ascii="Arial" w:cs="Arial" w:eastAsia="Arial" w:hAnsi="Arial"/>
          <w:sz w:val="22"/>
          <w:szCs w:val="22"/>
        </w:rPr>
        <w:t xml:space="preserve">I have been at St. Michael's since 1998 and this will be my second sabbatical. From previous experience, I know how important it is to have this sort of time away, especially since parish ministry means that a priest is essentially always on call. I am fortunate also that St. Michael's has prepared for this by setting aside a few hundred dollars each year.</w:t>
      </w:r>
    </w:p>
    <w:p>
      <w:pPr>
        <w:spacing w:after="160"/>
      </w:pPr>
      <w:r>
        <w:rPr>
          <w:rFonts w:ascii="Arial" w:cs="Arial" w:eastAsia="Arial" w:hAnsi="Arial"/>
          <w:sz w:val="22"/>
          <w:szCs w:val="22"/>
        </w:rPr>
        <w:t xml:space="preserve">Together with a small grant from the diocese, this has allowed us to keep to the sabbatical agreement despite the effects of the economic crisis on our budget. My sabbatical depends also on the willingness of parish leaders to play a major role in the day-to-day running of the parish during the time that I am away.</w:t>
      </w:r>
    </w:p>
    <w:p>
      <w:pPr>
        <w:spacing w:after="160"/>
      </w:pPr>
      <w:r>
        <w:rPr>
          <w:rFonts w:ascii="Arial" w:cs="Arial" w:eastAsia="Arial" w:hAnsi="Arial"/>
          <w:sz w:val="22"/>
          <w:szCs w:val="22"/>
        </w:rPr>
        <w:t xml:space="preserve">In addition, our former priest associate, the Rev. John Finley, was able to return to serve as supply priest for this period. For some months last year, I pondered how best to spend this precious gift of sabbatical time. The focus I chose comes from recent events in my life.</w:t>
      </w:r>
    </w:p>
    <w:p>
      <w:pPr>
        <w:spacing w:after="160"/>
      </w:pPr>
      <w:r>
        <w:rPr>
          <w:rFonts w:ascii="Arial" w:cs="Arial" w:eastAsia="Arial" w:hAnsi="Arial"/>
          <w:sz w:val="22"/>
          <w:szCs w:val="22"/>
        </w:rPr>
        <w:t xml:space="preserve">Increasingly, I have felt a yearning to deepen my prayer by returning to the sort of silent meditation that I began years ago but which has been crowded out in the past few years.</w:t>
      </w:r>
    </w:p>
    <w:p>
      <w:pPr>
        <w:spacing w:after="160"/>
      </w:pPr>
      <w:r>
        <w:rPr>
          <w:rFonts w:ascii="Arial" w:cs="Arial" w:eastAsia="Arial" w:hAnsi="Arial"/>
          <w:sz w:val="22"/>
          <w:szCs w:val="22"/>
        </w:rPr>
        <w:t xml:space="preserve">Then in late 2007, my husband and I visited Zhongdian, a town in a Tibetan Autonomous Region of Yunnan, China. It is a stunningly beautiful area, set at 13,000 feet, with wide yak meadows surrounded by snow-covered peaks.</w:t>
      </w:r>
    </w:p>
    <w:p>
      <w:pPr>
        <w:spacing w:after="160"/>
      </w:pPr>
      <w:r>
        <w:rPr>
          <w:rFonts w:ascii="Arial" w:cs="Arial" w:eastAsia="Arial" w:hAnsi="Arial"/>
          <w:sz w:val="22"/>
          <w:szCs w:val="22"/>
        </w:rPr>
        <w:t xml:space="preserve">At one of the deep lakes, we saw the rare black-necked cranes that winter in this area. The highlight, however, was our visit to the Tibetan Buddhist monastery in whose compound we were staying. We met a monk who is a living Buddha, and with the aid of our Tibetan interpreter, I had a fascinating conversation with another monk about vocation and discernment.</w:t>
      </w:r>
    </w:p>
    <w:p>
      <w:pPr>
        <w:spacing w:after="160"/>
      </w:pPr>
      <w:r>
        <w:rPr>
          <w:rFonts w:ascii="Arial" w:cs="Arial" w:eastAsia="Arial" w:hAnsi="Arial"/>
          <w:sz w:val="22"/>
          <w:szCs w:val="22"/>
        </w:rPr>
        <w:t xml:space="preserve">The iconography and theology of Tibetan Buddhism seemed overwhelmingly complex, but I knew that there was a well-established tradition of Buddhist-Christian dialogue on topics such as meditation practice and human response to suffering.</w:t>
      </w:r>
    </w:p>
    <w:p>
      <w:pPr>
        <w:spacing w:after="160"/>
      </w:pPr>
      <w:r>
        <w:rPr>
          <w:rFonts w:ascii="Arial" w:cs="Arial" w:eastAsia="Arial" w:hAnsi="Arial"/>
          <w:sz w:val="22"/>
          <w:szCs w:val="22"/>
        </w:rPr>
        <w:t xml:space="preserve">Given my longstanding interest in comparative religion, together with my desire to engage more deeply in a meditation practice, the study of Tibetan Buddhism seemed to offer a helpful approach.</w:t>
      </w:r>
    </w:p>
    <w:p>
      <w:pPr>
        <w:spacing w:after="160"/>
      </w:pPr>
      <w:r>
        <w:rPr>
          <w:rFonts w:ascii="Arial" w:cs="Arial" w:eastAsia="Arial" w:hAnsi="Arial"/>
          <w:sz w:val="22"/>
          <w:szCs w:val="22"/>
        </w:rPr>
        <w:t xml:space="preserve">For several weeks, I will be learning more about Tibetan Buddhism at a center in Boston as well as practicing meditation.</w:t>
      </w:r>
    </w:p>
    <w:p>
      <w:pPr>
        <w:spacing w:after="160"/>
      </w:pPr>
      <w:r>
        <w:rPr>
          <w:rFonts w:ascii="Arial" w:cs="Arial" w:eastAsia="Arial" w:hAnsi="Arial"/>
          <w:sz w:val="22"/>
          <w:szCs w:val="22"/>
        </w:rPr>
        <w:t xml:space="preserve">Later in the sabbatical, I will travel to northern India, Nepal and Bhutan to visit major Buddhist pilgrimage sites and to see firsthand the practice of this distinctive form of Buddhism. When I return to St. Michael's in June, I hope to be able to offer parishioners the chance to join me in meditation practice in a Christian setting.</w:t>
      </w:r>
    </w:p>
    <w:p>
      <w:pPr>
        <w:spacing w:after="160"/>
      </w:pPr>
      <w:r>
        <w:rPr>
          <w:rFonts w:ascii="Arial" w:cs="Arial" w:eastAsia="Arial" w:hAnsi="Arial"/>
          <w:sz w:val="22"/>
          <w:szCs w:val="22"/>
        </w:rPr>
        <w:t xml:space="preserve">I look forward also to discovering what new paths the parish has explored during these 12 weeks.</w:t>
      </w:r>
    </w:p>
    <w:p>
      <w:pPr>
        <w:spacing w:after="160"/>
      </w:pPr>
      <w:r>
        <w:rPr>
          <w:rFonts w:ascii="Arial" w:cs="Arial" w:eastAsia="Arial" w:hAnsi="Arial"/>
          <w:sz w:val="22"/>
          <w:szCs w:val="22"/>
        </w:rPr>
        <w:t xml:space="preserve">---Christine Whittaker is the priest at St. Michael's Episcopal Church, Holliston, Massachusetts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HOLLISTON, MA: EPISCOPAL PRIEST SEEKING TIME FOR RENEWAL WITH TIBETAN BUDDHISTS</dc:title>
  <dc:creator>VirtueOnline Archive</dc:creator>
  <cp:lastModifiedBy>Un-named</cp:lastModifiedBy>
  <cp:revision>1</cp:revision>
  <dcterms:created xsi:type="dcterms:W3CDTF">2026-04-22T11:54:58.026Z</dcterms:created>
  <dcterms:modified xsi:type="dcterms:W3CDTF">2026-04-22T11:54:58.026Z</dcterms:modified>
</cp:coreProperties>
</file>

<file path=docProps/custom.xml><?xml version="1.0" encoding="utf-8"?>
<Properties xmlns="http://schemas.openxmlformats.org/officeDocument/2006/custom-properties" xmlns:vt="http://schemas.openxmlformats.org/officeDocument/2006/docPropsVTypes"/>
</file>