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HENDERSONVILLE, NC: SPRING HOUSE OF BISHOPS TELE NEWS CONFERENCE</w:t>
      </w:r>
    </w:p>
    <w:p>
      <w:pPr>
        <w:pBdr>
          <w:bottom w:val="single" w:color="AAAAAA" w:sz="6"/>
        </w:pBdr>
        <w:spacing w:after="200" w:before="0"/>
      </w:pPr>
    </w:p>
    <w:p>
      <w:pPr>
        <w:spacing w:after="160"/>
      </w:pPr>
      <w:r>
        <w:rPr>
          <w:rFonts w:ascii="Arial" w:cs="Arial" w:eastAsia="Arial" w:hAnsi="Arial"/>
          <w:sz w:val="22"/>
          <w:szCs w:val="22"/>
        </w:rPr>
        <w:t xml:space="preserve">Transcribed by Mary Ann Mueller</w:t>
      </w:r>
    </w:p>
    <w:p>
      <w:pPr>
        <w:spacing w:after="160"/>
      </w:pPr>
      <w:r>
        <w:rPr>
          <w:rFonts w:ascii="Arial" w:cs="Arial" w:eastAsia="Arial" w:hAnsi="Arial"/>
          <w:sz w:val="22"/>
          <w:szCs w:val="22"/>
        </w:rPr>
        <w:t xml:space="preserve">Kanuga Conference Center</w:t>
      </w:r>
    </w:p>
    <w:p>
      <w:pPr>
        <w:spacing w:after="160"/>
      </w:pPr>
      <w:r>
        <w:rPr>
          <w:rFonts w:ascii="Arial" w:cs="Arial" w:eastAsia="Arial" w:hAnsi="Arial"/>
          <w:sz w:val="22"/>
          <w:szCs w:val="22"/>
        </w:rPr>
        <w:t xml:space="preserve">March 30, 2011</w:t>
      </w:r>
    </w:p>
    <w:p>
      <w:pPr>
        <w:spacing w:after="160"/>
      </w:pPr>
      <w:r>
        <w:rPr>
          <w:rFonts w:ascii="Arial" w:cs="Arial" w:eastAsia="Arial" w:hAnsi="Arial"/>
          <w:sz w:val="22"/>
          <w:szCs w:val="22"/>
        </w:rPr>
        <w:t xml:space="preserve">NEVA RAE FOX: Good afternoon this is Neva Rae Fox. With us this afternoon is Presiding Bishop Katharine Jefferts Schori; Bishop Dean Wolfe of Kansas who is the vice president of the House of Bishops; and also Bishop Kenneth Price of Pittsburgh who is the secretary of the House of Bishops.</w:t>
      </w:r>
    </w:p>
    <w:p>
      <w:pPr>
        <w:spacing w:after="160"/>
      </w:pPr>
      <w:r>
        <w:rPr>
          <w:rFonts w:ascii="Arial" w:cs="Arial" w:eastAsia="Arial" w:hAnsi="Arial"/>
          <w:sz w:val="22"/>
          <w:szCs w:val="22"/>
        </w:rPr>
        <w:t xml:space="preserve">Our format this afternoon is that each will be making an opening statement and then we will open up for questions. We will keep the questions to the business of the House of Bishops the past week.</w:t>
      </w:r>
    </w:p>
    <w:p>
      <w:pPr>
        <w:spacing w:after="160"/>
      </w:pPr>
      <w:r>
        <w:rPr>
          <w:rFonts w:ascii="Arial" w:cs="Arial" w:eastAsia="Arial" w:hAnsi="Arial"/>
          <w:sz w:val="22"/>
          <w:szCs w:val="22"/>
        </w:rPr>
        <w:t xml:space="preserve">PRESIDING BISHOP JEFFERTS SCHORI: This has been a very full meeting. We've been blessed by the presence of the archbishops of the Congo (Henri Isingoma) and South Korea (Paul Kim) and Canada (Fred Hiltz). Their participation in the meeting was a gift to us. We've also spent a significant part of our time discussing the church in the 21st Century ...We've had a remarkably effective meeting and I think good conversations and fellowship were had by all.</w:t>
      </w:r>
    </w:p>
    <w:p>
      <w:pPr>
        <w:spacing w:after="160"/>
      </w:pPr>
      <w:r>
        <w:rPr>
          <w:rFonts w:ascii="Arial" w:cs="Arial" w:eastAsia="Arial" w:hAnsi="Arial"/>
          <w:sz w:val="22"/>
          <w:szCs w:val="22"/>
        </w:rPr>
        <w:t xml:space="preserve">KANSAS BISHOP DEAN WOLFE: I would say in my eight years of serving as a bishop in this church that this meeting has had some of the most substance business that we have addressed. Conversations about what we will be envisioning as a church. [We had] conversations about same-gender blessings, discussions about reconciliations between bishops and dioceses [as well as] very important conversations on Christian-Muslim dialogue. As the Presiding Bishop said it was a very full meeting with a lot of stuff to chew on.</w:t>
      </w:r>
    </w:p>
    <w:p>
      <w:pPr>
        <w:spacing w:after="160"/>
      </w:pPr>
      <w:r>
        <w:rPr>
          <w:rFonts w:ascii="Arial" w:cs="Arial" w:eastAsia="Arial" w:hAnsi="Arial"/>
          <w:sz w:val="22"/>
          <w:szCs w:val="22"/>
        </w:rPr>
        <w:t xml:space="preserve">(TEC) PITTSBURGH BISHOP KENNETH PRICE: There were 128 bishops at this meeting, which is one of the larger attendances we have had in recent years. Whenever as many as the House can be here as possible it makes for fuller discussions. We were also joined by 10 of the 11 deans of our Episcopal seminaries for a very rich discussion on how we can work together to meet the needs of the church in the 21st Century as far as training and theological education goes. (Nashotah House was not represented.)</w:t>
      </w:r>
    </w:p>
    <w:p>
      <w:pPr>
        <w:spacing w:after="160"/>
      </w:pPr>
      <w:r>
        <w:rPr>
          <w:rFonts w:ascii="Arial" w:cs="Arial" w:eastAsia="Arial" w:hAnsi="Arial"/>
          <w:sz w:val="22"/>
          <w:szCs w:val="22"/>
        </w:rPr>
        <w:t xml:space="preserve">DOUG LeBLANC for the Living Church: The briefing of March 25th said that the bishops had had a discussion about the use of Facebook, texting and tweeting during the meeting and had reached a consensus. Can anyone explain what that consensus was and whether it changed during the meeting?</w:t>
      </w:r>
    </w:p>
    <w:p>
      <w:pPr>
        <w:spacing w:after="160"/>
      </w:pPr>
      <w:r>
        <w:rPr>
          <w:rFonts w:ascii="Arial" w:cs="Arial" w:eastAsia="Arial" w:hAnsi="Arial"/>
          <w:sz w:val="22"/>
          <w:szCs w:val="22"/>
        </w:rPr>
        <w:t xml:space="preserve">JEFFERTS SCHORI: I think we did have a discussion about the use of electronic media. It's apparent that we did not have sufficient clarity about what was decided. We've asked for some sort of development of a norm about the use of electronic media to our House.</w:t>
      </w:r>
    </w:p>
    <w:p>
      <w:pPr>
        <w:spacing w:after="160"/>
      </w:pPr>
      <w:r>
        <w:rPr>
          <w:rFonts w:ascii="Arial" w:cs="Arial" w:eastAsia="Arial" w:hAnsi="Arial"/>
          <w:sz w:val="22"/>
          <w:szCs w:val="22"/>
        </w:rPr>
        <w:t xml:space="preserve">WOLF: I would say we are in a transitional time where electronic media is concerned and we trying to figure out both how to be transparent appropriately, but also give room for conversation that is not being broadcast.</w:t>
      </w:r>
    </w:p>
    <w:p>
      <w:pPr>
        <w:spacing w:after="160"/>
      </w:pPr>
      <w:r>
        <w:rPr>
          <w:rFonts w:ascii="Arial" w:cs="Arial" w:eastAsia="Arial" w:hAnsi="Arial"/>
          <w:sz w:val="22"/>
          <w:szCs w:val="22"/>
        </w:rPr>
        <w:t xml:space="preserve">PRICE: I think an important point to make during the discussion of all of this is that the House of Bishops offers an opportunity for bishops, particularly bishops new to the office, to try out thoughts and points of view in a way that stays, and perhaps even end up coming to a different point of view educated by members of the House; and when tweets are sent out prematurely it sometimes compromises that capability.</w:t>
      </w:r>
    </w:p>
    <w:p>
      <w:pPr>
        <w:spacing w:after="160"/>
      </w:pPr>
      <w:r>
        <w:rPr>
          <w:rFonts w:ascii="Arial" w:cs="Arial" w:eastAsia="Arial" w:hAnsi="Arial"/>
          <w:sz w:val="22"/>
          <w:szCs w:val="22"/>
        </w:rPr>
        <w:t xml:space="preserve">DAVID VIRTUE for VIRTUEONLINE: Based on what I read online on the tweets concerning the Covenant, is that it is not being universally accepted. The disciplinary Section Four seems to be the sticking point. In your opinion, Presiding Bishop, does the Covenant have a prayer of being passed in General Convention 2012? If not, what is the future of the Communion which is increasingly becoming unglued without a Covenant?</w:t>
      </w:r>
    </w:p>
    <w:p>
      <w:pPr>
        <w:spacing w:after="160"/>
      </w:pPr>
      <w:r>
        <w:rPr>
          <w:rFonts w:ascii="Arial" w:cs="Arial" w:eastAsia="Arial" w:hAnsi="Arial"/>
          <w:sz w:val="22"/>
          <w:szCs w:val="22"/>
        </w:rPr>
        <w:t xml:space="preserve">JEFFERTS SCHORI: I certainly can't predict what General Convention is going to do in 2012. I would however note that the relationships across the Communion continues to deepen and expand in number. We have far more missional partnerships across the Anglican Communion than we did 10 years ago. And certainly the conversations that have been engendered by the Windsor Report and the proposed Anglican Covenant have produced more significant relationships than it might have otherwise.</w:t>
      </w:r>
    </w:p>
    <w:p>
      <w:pPr>
        <w:spacing w:after="160"/>
      </w:pPr>
      <w:r>
        <w:rPr>
          <w:rFonts w:ascii="Arial" w:cs="Arial" w:eastAsia="Arial" w:hAnsi="Arial"/>
          <w:sz w:val="22"/>
          <w:szCs w:val="22"/>
        </w:rPr>
        <w:t xml:space="preserve">GEORGE GONGER for The Church of England Newspaper: The general question is about the necessity of holding a spring meeting. They were introduced in '92 in response to the 1991 General Convention, as a temporary measure, now they have just settled in as routine. Is it your intention, Presiding Bishop to continue to have two a year?</w:t>
      </w:r>
    </w:p>
    <w:p>
      <w:pPr>
        <w:spacing w:after="160"/>
      </w:pPr>
      <w:r>
        <w:rPr>
          <w:rFonts w:ascii="Arial" w:cs="Arial" w:eastAsia="Arial" w:hAnsi="Arial"/>
          <w:sz w:val="22"/>
          <w:szCs w:val="22"/>
        </w:rPr>
        <w:t xml:space="preserve">JEFFERTS SCHORI: I think that the spring meeting is especially important. It offers the bishops a chance for retreat, a life experience, and an opportunity for significant learning. Bishops are colleagues for life. After they are elected and consecrated. Their ministry continues for decades. They relationships that are build are significant and are connected across the theological spectrum in a safe environment.</w:t>
      </w:r>
    </w:p>
    <w:p>
      <w:pPr>
        <w:spacing w:after="160"/>
      </w:pPr>
      <w:r>
        <w:rPr>
          <w:rFonts w:ascii="Arial" w:cs="Arial" w:eastAsia="Arial" w:hAnsi="Arial"/>
          <w:sz w:val="22"/>
          <w:szCs w:val="22"/>
        </w:rPr>
        <w:t xml:space="preserve">WOLFE: I would say this is a very important meeting. A lot of relationships are established and deepened not only in the meeting and in the times outside the meetings and at dinner. Great conversations occur out of the spotlight and I think it helps up feel that we are much more connected to one another and it helps over come inherent loneliness of any leadership position.</w:t>
      </w:r>
    </w:p>
    <w:p>
      <w:pPr>
        <w:spacing w:after="160"/>
      </w:pPr>
      <w:r>
        <w:rPr>
          <w:rFonts w:ascii="Arial" w:cs="Arial" w:eastAsia="Arial" w:hAnsi="Arial"/>
          <w:sz w:val="22"/>
          <w:szCs w:val="22"/>
        </w:rPr>
        <w:t xml:space="preserve">RICH CREEHAN Diocese of Pittsburgh (TEC): Could you elaborate on the mission of the church in the 21st Century. What are the special opportunities and what are the challenges and do the continuing dioceses have in special position in that?</w:t>
      </w:r>
    </w:p>
    <w:p>
      <w:pPr>
        <w:spacing w:after="160"/>
      </w:pPr>
      <w:r>
        <w:rPr>
          <w:rFonts w:ascii="Arial" w:cs="Arial" w:eastAsia="Arial" w:hAnsi="Arial"/>
          <w:sz w:val="22"/>
          <w:szCs w:val="22"/>
        </w:rPr>
        <w:t xml:space="preserve">JEFFERTS SCHORI: We had talked in particular about recruiting, forming and education young leaders for the church in the 21st Century. And that has a great deal to do with inviting members of the church and leaders in the church already to get outside of church buildings and church structures to meet the unchurched or seekers. Certainly that was a significant part of our conversation. And I think the other two bishops sitting here would have something to contribute to that as well.</w:t>
      </w:r>
    </w:p>
    <w:p>
      <w:pPr>
        <w:spacing w:after="160"/>
      </w:pPr>
      <w:r>
        <w:rPr>
          <w:rFonts w:ascii="Arial" w:cs="Arial" w:eastAsia="Arial" w:hAnsi="Arial"/>
          <w:sz w:val="22"/>
          <w:szCs w:val="22"/>
        </w:rPr>
        <w:t xml:space="preserve">PRICE: Particularly, you mentioned the rebuilding dioceses. One of the things that has happened at this meeting is that the bishops in the rebuilding dioceses had a chance to meet with one another and brainstorm on ways that we can "do church" differently especially as churches and dioceses are setting new patterns and striking out in new directions. It's really a very fertile field and that's why I was particularly excited about the session with the seminary deans because we are going to need to turn out clergy who have a different concept of ministry than we have done in the past. And I think it is an opportunity which really knows no bounds.</w:t>
      </w:r>
    </w:p>
    <w:p>
      <w:pPr>
        <w:spacing w:after="160"/>
      </w:pPr>
      <w:r>
        <w:rPr>
          <w:rFonts w:ascii="Arial" w:cs="Arial" w:eastAsia="Arial" w:hAnsi="Arial"/>
          <w:sz w:val="22"/>
          <w:szCs w:val="22"/>
        </w:rPr>
        <w:t xml:space="preserve">WOLFE: There was a lot of conversation around entrepreneurial leadership and creative forms of training. The conversations we had with the seminary deans indicated that the seminaries are committed to being creative...</w:t>
      </w:r>
    </w:p>
    <w:p>
      <w:pPr>
        <w:spacing w:after="160"/>
      </w:pPr>
      <w:r>
        <w:rPr>
          <w:rFonts w:ascii="Arial" w:cs="Arial" w:eastAsia="Arial" w:hAnsi="Arial"/>
          <w:sz w:val="22"/>
          <w:szCs w:val="22"/>
        </w:rPr>
        <w:t xml:space="preserve">MARY ANN MUELLER for VOL: There is so much innovation and creativity in The Episcopal Church with the Tri-Faith Initiative in Omaha, and the sharing of Episcopal prayer space with Christians and non-Christians alike, and the need to put social justice above spiritually which has all lead to the emptying of pews and the closing of churches. What can you and the House of Bishops collectively do to turn the tide before it is too late -- if it already isn't; and what can each bishop individually do in their own dioceses to stem the flow of departures in the 21st Century?</w:t>
      </w:r>
    </w:p>
    <w:p>
      <w:pPr>
        <w:spacing w:after="160"/>
      </w:pPr>
      <w:r>
        <w:rPr>
          <w:rFonts w:ascii="Arial" w:cs="Arial" w:eastAsia="Arial" w:hAnsi="Arial"/>
          <w:sz w:val="22"/>
          <w:szCs w:val="22"/>
        </w:rPr>
        <w:t xml:space="preserve">WOLFE: I remain very hopeful about The Episcopal Church. I was excited about the Tri-Faith Initiative. I thought that it offered a very enterprising way of reaching out to different faiths and energizing our own community's base of support for mission in the world. Those kinds of things are exciting. My thought was if they are doing that in Nebraska we can do that in Kansas and people can do it in Iowa or anywhere.</w:t>
      </w:r>
    </w:p>
    <w:p>
      <w:pPr>
        <w:spacing w:after="160"/>
      </w:pPr>
      <w:r>
        <w:rPr>
          <w:rFonts w:ascii="Arial" w:cs="Arial" w:eastAsia="Arial" w:hAnsi="Arial"/>
          <w:sz w:val="22"/>
          <w:szCs w:val="22"/>
        </w:rPr>
        <w:t xml:space="preserve">ANN FOUNTAIN,the Episcopal Diocese of Wyoming:In your opening statement Bishop Wolfe you said the bishops discussed same-gender blessings, after the House of Deputies had just met. Was there some further remarks upon that that you could share?</w:t>
      </w:r>
    </w:p>
    <w:p>
      <w:pPr>
        <w:spacing w:after="160"/>
      </w:pPr>
      <w:r>
        <w:rPr>
          <w:rFonts w:ascii="Arial" w:cs="Arial" w:eastAsia="Arial" w:hAnsi="Arial"/>
          <w:sz w:val="22"/>
          <w:szCs w:val="22"/>
        </w:rPr>
        <w:t xml:space="preserve">WOLFE: I should say that we heard a report from the bishops who were on the (Liturgy and Music) Standing Commission and I think it was very helpful to hear about the kinds of work that is being done and the invitation for us to send out input. I think that it is very important for the bishops of the church to feel like they have been invited to participate in that.</w:t>
      </w:r>
    </w:p>
    <w:p>
      <w:pPr>
        <w:spacing w:after="160"/>
      </w:pPr>
      <w:r>
        <w:rPr>
          <w:rFonts w:ascii="Arial" w:cs="Arial" w:eastAsia="Arial" w:hAnsi="Arial"/>
          <w:sz w:val="22"/>
          <w:szCs w:val="22"/>
        </w:rPr>
        <w:t xml:space="preserve">PRICE: The report we had was on the recent meeting in Atlanta and I think a number of dioceses were represented at that meeting and the overwhelming response of the people who were there was that it was worth getting together and that the sessions were helpful. What I really like is that we are seriously consulting a wide spectrum of the church as we deal with this subject, and everybody's opinion is being solicited and respected.</w:t>
      </w:r>
    </w:p>
    <w:p>
      <w:pPr>
        <w:spacing w:after="160"/>
      </w:pPr>
      <w:r>
        <w:rPr>
          <w:rFonts w:ascii="Arial" w:cs="Arial" w:eastAsia="Arial" w:hAnsi="Arial"/>
          <w:sz w:val="22"/>
          <w:szCs w:val="22"/>
        </w:rPr>
        <w:t xml:space="preserve">LYNETTE WILSON, Episcopal News Service:Could you talk a bit more about the importance of the international guests and their participation and allowing them to share their perspectives at this particular meeting?</w:t>
      </w:r>
    </w:p>
    <w:p>
      <w:pPr>
        <w:spacing w:after="160"/>
      </w:pPr>
      <w:r>
        <w:rPr>
          <w:rFonts w:ascii="Arial" w:cs="Arial" w:eastAsia="Arial" w:hAnsi="Arial"/>
          <w:sz w:val="22"/>
          <w:szCs w:val="22"/>
        </w:rPr>
        <w:t xml:space="preserve">JEFFERTS SCHORI: We invited them specifically to speak to us about their experience of the Covenant study and [to have] conversation not knowing what they would say to us. We invited them to experience our House of Bishops and offer us reflection on the contrast with their House of Bishops. I think we are learning from all of that. We are very interested. We are obviously much larger as a House of Bishops than any of the others ...</w:t>
      </w:r>
    </w:p>
    <w:p>
      <w:pPr>
        <w:spacing w:after="160"/>
      </w:pPr>
      <w:r>
        <w:rPr>
          <w:rFonts w:ascii="Arial" w:cs="Arial" w:eastAsia="Arial" w:hAnsi="Arial"/>
          <w:sz w:val="22"/>
          <w:szCs w:val="22"/>
        </w:rPr>
        <w:t xml:space="preserve">WOLFE: I don't know if (South Korea) Archbishop (Paul) Kim's remarks will be available, but I found myself moved to tears by his greeting to this House, by the graciousness and humility and the sense of Christian brotherhood that he communicated by his words. There was a deep sense of resonance, and in fact, each of the archbishops, from Canada (Fred Hiltz) and the Congo (Henri Isingoma) as well...one felt you had in these people brothers-in-Christ, and I was deeply touched by their remarks.</w:t>
      </w:r>
    </w:p>
    <w:p>
      <w:pPr>
        <w:spacing w:after="160"/>
      </w:pPr>
      <w:r>
        <w:rPr>
          <w:rFonts w:ascii="Arial" w:cs="Arial" w:eastAsia="Arial" w:hAnsi="Arial"/>
          <w:sz w:val="22"/>
          <w:szCs w:val="22"/>
        </w:rPr>
        <w:t xml:space="preserve">PRICE: Bishop Kim (South Korea) particularly was so personable and really opened up our ability to see what life in other Provinces is like. There was one humorous moment though when he commented on the Bishops' Choir. We always have at our worship services have a choir formed by bishops. We have some bishops with lovely voices and great instruments. He said that we had a much better choir than his House of Bishops which number three and two couldn't sing.</w:t>
      </w:r>
    </w:p>
    <w:p>
      <w:pPr>
        <w:spacing w:after="160"/>
      </w:pPr>
      <w:r>
        <w:rPr>
          <w:rFonts w:ascii="Arial" w:cs="Arial" w:eastAsia="Arial" w:hAnsi="Arial"/>
          <w:sz w:val="22"/>
          <w:szCs w:val="22"/>
        </w:rPr>
        <w:t xml:space="preserve">NEVA RAE FOX: Thank you for your participation and we look forward to future events like this.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HENDERSONVILLE, NC: SPRING HOUSE OF BISHOPS TELE NEWS CONFERENCE</dc:title>
  <dc:creator>VirtueOnline Archive</dc:creator>
  <cp:lastModifiedBy>Un-named</cp:lastModifiedBy>
  <cp:revision>1</cp:revision>
  <dcterms:created xsi:type="dcterms:W3CDTF">2026-04-22T11:55:27.701Z</dcterms:created>
  <dcterms:modified xsi:type="dcterms:W3CDTF">2026-04-22T11:55:27.701Z</dcterms:modified>
</cp:coreProperties>
</file>

<file path=docProps/custom.xml><?xml version="1.0" encoding="utf-8"?>
<Properties xmlns="http://schemas.openxmlformats.org/officeDocument/2006/custom-properties" xmlns:vt="http://schemas.openxmlformats.org/officeDocument/2006/docPropsVTypes"/>
</file>