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GREATEST ANGLICAN LEADER OF 20TH CENTURY DIES*SAME-SEX UNIONS ABSURD-NIGERIAN BP</w:t>
      </w:r>
    </w:p>
    <w:p>
      <w:pPr>
        <w:pBdr>
          <w:bottom w:val="single" w:color="AAAAAA" w:sz="6"/>
        </w:pBdr>
        <w:spacing w:after="200" w:before="0"/>
      </w:pPr>
    </w:p>
    <w:p>
      <w:pPr>
        <w:spacing w:after="160"/>
      </w:pPr>
      <w:r>
        <w:rPr>
          <w:rFonts w:ascii="Arial" w:cs="Arial" w:eastAsia="Arial" w:hAnsi="Arial"/>
          <w:sz w:val="22"/>
          <w:szCs w:val="22"/>
        </w:rPr>
        <w:t xml:space="preserve">Christian Assurance. The first and fundamental ground of our assurance, because it is the sole ground of our salvation, is 'the finished work of Christ'. Whenever our conscience accuses us, and we feel burdened with guilt, we need to look away from ourselves to Christ crucified. Then again we will have peace. For our acceptance with God depends not on ourselves and what we could ever do, but entirely on Christ and what he has done for all on the cross. --- From "Your Confirmation" Hodder &amp; Stoughton</w:t>
      </w:r>
    </w:p>
    <w:p>
      <w:pPr>
        <w:spacing w:after="160"/>
      </w:pPr>
      <w:r>
        <w:rPr>
          <w:rFonts w:ascii="Arial" w:cs="Arial" w:eastAsia="Arial" w:hAnsi="Arial"/>
          <w:sz w:val="22"/>
          <w:szCs w:val="22"/>
        </w:rPr>
        <w:t xml:space="preserve">The New Birth. The indispensable sign. At one of his weekly tea parties somebody asked Simeon: 'What, Sir, do you consider the principal mark of regeneration?' It was a probing question. With the current popularity of the 'born-again movement', one wonders how the average evangelical believer would reply today. This was Simeon's answer: 'the very first and indispensable sign is self-loathing and abhorrence. Nothing short of this can be admitted as an evidence of a real change ... I want to see more of this humble, contrite, broken spirit amongst us. It is the very spirit that belongs to self-condemned sinners ... This sitting in the dust is most pleasing to God ... give me to be with a broken-hearted Christian, and I prefer his society to that of all the rest ... Were I now addressing to you my dying words, I should say nothing else but what I have just said. Try to live in this spirit of self-abhorrence, and let it habitually mark your life and conduct.'(2) 'Self-loathing', 'self-condemnation', 'self-abhorrence'. The words grate on modem ears. The contemporary craze is for a bigger and better self-image. We are exhorted on all sides to love ourselves, forgive ourselves, respect ourselves, assert ourselves. And to be sure, as in all heresies, there are a few grains of truth in this one. For we should gratefully affirm ourselves as creatures made in the image of God, and as children of God redeemed by Christ and indwelt by his Spirit. In this mercy of God our Creator and Saviour we are to rejoice greatly, and there is much exhortation to such joy in Simeon's sermons. But to rejoice in God is one thing; to rejoice in ourselves is another. Self-congratulation and the worship of God are mutually incompatible. Those who have a high view of themselves always have a correspondingly low view of God. --- From the Introduction to "Evangelical Preaching" (Sermons of Charles Simeon)</w:t>
      </w:r>
    </w:p>
    <w:p>
      <w:pPr>
        <w:spacing w:after="160"/>
      </w:pPr>
      <w:r>
        <w:rPr>
          <w:rFonts w:ascii="Arial" w:cs="Arial" w:eastAsia="Arial" w:hAnsi="Arial"/>
          <w:sz w:val="22"/>
          <w:szCs w:val="22"/>
        </w:rPr>
        <w:t xml:space="preserve">Faith, hope and love. Every Christian without exception is a believer, a lover and a hoper (not necessarily an optimist, since 'optimism' is a matter of temperament, 'hope' of theology). Faith, hope and love are thus sure evidences of regeneration by the Holy Spirit. Together they completely reorient our lives, as we find ourselves being drawn up towards God in faith, out towards others in love and on towards the parousia in hope. The new birth means little or nothing if it does not pull us out of our fallen introversion and redirect us towards God, Christ and our fellow human beings. --- From "The Message of Thessalonians" by John R.W. Stott</w:t>
      </w:r>
    </w:p>
    <w:p>
      <w:pPr>
        <w:spacing w:after="160"/>
      </w:pPr>
      <w:r>
        <w:rPr>
          <w:rFonts w:ascii="Arial" w:cs="Arial" w:eastAsia="Arial" w:hAnsi="Arial"/>
          <w:sz w:val="22"/>
          <w:szCs w:val="22"/>
        </w:rPr>
        <w:t xml:space="preserve">Abba Xanthias said, "The thief was on the cross and he was justified by a single word; and Judas who was counted in the number of the apostles lost all his labor in one single night and descended from heaven to hell. Therefore let no one boast of his good works, for all those who trust in themselves fall."</w:t>
      </w:r>
    </w:p>
    <w:p>
      <w:pPr>
        <w:spacing w:after="160"/>
      </w:pPr>
      <w:r>
        <w:rPr>
          <w:rFonts w:ascii="Arial" w:cs="Arial" w:eastAsia="Arial" w:hAnsi="Arial"/>
          <w:sz w:val="22"/>
          <w:szCs w:val="22"/>
        </w:rPr>
        <w:t xml:space="preserve">You Are Never a Loser With Christ. We may rest assured that no person shall ever be a real loser by following Christ. The believer may seem to suffer loss for a time, when they first begin the life of a decided Christian. They may be cast down by the afflictions that are brought upon them on account of their religion. But let them be rest assured that they will never find themselves a loser in the long run. Christ can raise up friends for us who shall more than compensate for those we lose. Christ can open hearts and homes to us, far more warm and hospitable than those that are closed against us. Above all, Christ can give us peace of conscience, inward joy, bright hopes, and happy feelings, which shall far outweigh every pleasant earthly thing that we have cast away for His sake. He has pledged His royal word that it shall be so. None ever found that word fail. Let us trust it, and not be afraid. --- Bishop J.C. Ryle</w:t>
      </w:r>
    </w:p>
    <w:p>
      <w:pPr>
        <w:spacing w:after="160"/>
      </w:pPr>
      <w:r>
        <w:rPr>
          <w:rFonts w:ascii="Arial" w:cs="Arial" w:eastAsia="Arial" w:hAnsi="Arial"/>
          <w:sz w:val="22"/>
          <w:szCs w:val="22"/>
        </w:rPr>
        <w:t xml:space="preserve">"I did not start the Reformation. All I did was preach the Word of God and drink beer. The Word of God did the reforming." --- Martin Luther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29, 2011</w:t>
      </w:r>
    </w:p>
    <w:p>
      <w:pPr>
        <w:spacing w:after="160"/>
      </w:pPr>
      <w:r>
        <w:rPr>
          <w:rFonts w:ascii="Arial" w:cs="Arial" w:eastAsia="Arial" w:hAnsi="Arial"/>
          <w:sz w:val="22"/>
          <w:szCs w:val="22"/>
        </w:rPr>
        <w:t xml:space="preserve">We must not allow ourselves to be fooled into thinking that there was a "golden age" of Anglicanism. The church has always been riddled with trouble and controversy. But in its time, it has produced some of the finest Christians, churchmen, and theologians to ever cross this pathetically human and dramatic stage we call "real life."</w:t>
      </w:r>
    </w:p>
    <w:p>
      <w:pPr>
        <w:spacing w:after="160"/>
      </w:pPr>
      <w:r>
        <w:rPr>
          <w:rFonts w:ascii="Arial" w:cs="Arial" w:eastAsia="Arial" w:hAnsi="Arial"/>
          <w:sz w:val="22"/>
          <w:szCs w:val="22"/>
        </w:rPr>
        <w:t xml:space="preserve">Forget the Spongs, Bennisons, Robinsons, Griswolds and Jefferts Schoris; they are theological mutants compared to the John and Charles Wesleys, John Kebles, Handley Moules, Michael Ramseys, John Stotts, J.I. Packers and Michael Greens that have graced the church with their high and authentic spirituality, worthy of anything ever seen in the long history of the Christian church.</w:t>
      </w:r>
    </w:p>
    <w:p>
      <w:pPr>
        <w:spacing w:after="160"/>
      </w:pPr>
      <w:r>
        <w:rPr>
          <w:rFonts w:ascii="Arial" w:cs="Arial" w:eastAsia="Arial" w:hAnsi="Arial"/>
          <w:sz w:val="22"/>
          <w:szCs w:val="22"/>
        </w:rPr>
        <w:t xml:space="preserve">This week, one of their number died. John R.W. Stott, 90, went to be with the Lord. He was a man who lived an exemplary life, and was probably the greatest Anglican (even non-Anglican) preacher/teacher of the Twentieth Century.</w:t>
      </w:r>
    </w:p>
    <w:p>
      <w:pPr>
        <w:spacing w:after="160"/>
      </w:pPr>
      <w:r>
        <w:rPr>
          <w:rFonts w:ascii="Arial" w:cs="Arial" w:eastAsia="Arial" w:hAnsi="Arial"/>
          <w:sz w:val="22"/>
          <w:szCs w:val="22"/>
        </w:rPr>
        <w:t xml:space="preserve">John Stott went to be with the Lord surrounded by close family and friends with him. During the morning, they listened together with him to selections from Handel's Messiah, including "I know that my Redeemer liveth", and read through 2 Timothy. He died very peacefully in the afternoon.</w:t>
      </w:r>
    </w:p>
    <w:p>
      <w:pPr>
        <w:spacing w:after="160"/>
      </w:pPr>
      <w:r>
        <w:rPr>
          <w:rFonts w:ascii="Arial" w:cs="Arial" w:eastAsia="Arial" w:hAnsi="Arial"/>
          <w:sz w:val="22"/>
          <w:szCs w:val="22"/>
        </w:rPr>
        <w:t xml:space="preserve">He had become very weak and weary in recent months. We thank God for a merciful and peaceful ending to his earthly pilgrimage, wrote Chris Wright, International Director Langham Partnership. A number of VOL readers and friends visited with him in the final months of his life, including Rick Warren, Dr. David Wells, Dr. Os Guinness, Dr. Peter Moore and many others.</w:t>
      </w:r>
    </w:p>
    <w:p>
      <w:pPr>
        <w:spacing w:after="160"/>
      </w:pPr>
      <w:r>
        <w:rPr>
          <w:rFonts w:ascii="Arial" w:cs="Arial" w:eastAsia="Arial" w:hAnsi="Arial"/>
          <w:sz w:val="22"/>
          <w:szCs w:val="22"/>
        </w:rPr>
        <w:t xml:space="preserve">He had been a mentor to many of us. His teaching, preaching and the quality of his life shaped our theological and spiritual lives. During his lifetime, he became known worldwide for the clarity, faithfulness and relevance of his writing and preaching, combined with extraordinary integrity and humility. A man of remarkable global vision and strategic insight, he was instrumental in the establishment of many thriving Christian agencies.</w:t>
      </w:r>
    </w:p>
    <w:p>
      <w:pPr>
        <w:spacing w:after="160"/>
      </w:pPr>
      <w:r>
        <w:rPr>
          <w:rFonts w:ascii="Arial" w:cs="Arial" w:eastAsia="Arial" w:hAnsi="Arial"/>
          <w:sz w:val="22"/>
          <w:szCs w:val="22"/>
        </w:rPr>
        <w:t xml:space="preserve">Countless people around the world can testify to the personal encouragement they have received from "Uncle John". His ministry took him to every corner of the globe, whilst all the time remaining pastor and eventually Rector Emeritus of just one church - All Souls, Langham Place, London.</w:t>
      </w:r>
    </w:p>
    <w:p>
      <w:pPr>
        <w:spacing w:after="160"/>
      </w:pPr>
      <w:r>
        <w:rPr>
          <w:rFonts w:ascii="Arial" w:cs="Arial" w:eastAsia="Arial" w:hAnsi="Arial"/>
          <w:sz w:val="22"/>
          <w:szCs w:val="22"/>
        </w:rPr>
        <w:t xml:space="preserve">As the Founder and Honorary President of the Langham Partnership International, he will be remembered as a tireless advocate and friend of the churches in the majority world (Global South), demonstrating his concern for their well-being through the provision of literature, the support of younger leaders, faculty development of evangelical seminaries, and the training of pastors and preachers. In honor of his memory, a memorial web site has been set up in thankful recognition of all that John Stott did to serve the church and further the cause of God's Kingdom. The site contains many biographical details of John Stott's life, ministry and writing, photographs, a remembrance book, and ways in which one can respond to the event. This website will also publish, in due course, details of memorial services in different parts of the world. We are sure you will appreciate visiting this site, www.johnstottmemorial.org</w:t>
      </w:r>
    </w:p>
    <w:p>
      <w:pPr>
        <w:spacing w:after="160"/>
      </w:pPr>
      <w:r>
        <w:rPr>
          <w:rFonts w:ascii="Arial" w:cs="Arial" w:eastAsia="Arial" w:hAnsi="Arial"/>
          <w:sz w:val="22"/>
          <w:szCs w:val="22"/>
        </w:rPr>
        <w:t xml:space="preserve">I have posted a number of tributes to this great but humble man in today's digest. Tributes have poured in from Billy Graham to the Archbishop of Canterbury. My own humble offering is included. I hope you will take a few moments to read some of them and reflect on his life and realize what one man who stands with God can achieve. He lived a full life totally sold out to his Lord. There is nothing else one can say. We are humbled by his life and challenged by his death. If the opportunity arises to attend either his funeral at All Souls or his memorial service at St. Paul's in London, later in the Fall, I will do so.</w:t>
      </w:r>
    </w:p>
    <w:p>
      <w:pPr>
        <w:spacing w:after="160"/>
      </w:pPr>
      <w:r>
        <w:rPr>
          <w:rFonts w:ascii="Arial" w:cs="Arial" w:eastAsia="Arial" w:hAnsi="Arial"/>
          <w:sz w:val="22"/>
          <w:szCs w:val="22"/>
        </w:rPr>
        <w:t xml:space="preserve">Allow me to close this section with one quote by the master: "The Christian community is a community of the cross, for it has been brought into being by the cross, and the focus of its worship is the Lamb once slain, now glorified. So the community of the cross is a community of celebration, a Eucharistic community, ceaselessly offering to God through Christ the sacrifice of our praise and thanksgiving. The Christian life is an unending festival. And the festival we keep, now that our Passover Lamb has been sacrificed for us, is a joyful celebration of his sacrifice, together with a spiritual feasting upon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some overarching themes when cultures and civilizations die. On a recent trip to Turkey and the Greek Isles, following in the steps of St. Paul, I got whispers and hints of what they might be. Five come to mind.</w:t>
      </w:r>
    </w:p>
    <w:p>
      <w:pPr>
        <w:spacing w:after="160"/>
      </w:pPr>
      <w:r>
        <w:rPr>
          <w:rFonts w:ascii="Arial" w:cs="Arial" w:eastAsia="Arial" w:hAnsi="Arial"/>
          <w:sz w:val="22"/>
          <w:szCs w:val="22"/>
        </w:rPr>
        <w:t xml:space="preserve">1) The loss of the collective faith by the community and the embrace of multiple religions and ideas that people think will sustain a community. It doesn't. They don't.</w:t>
      </w:r>
    </w:p>
    <w:p>
      <w:pPr>
        <w:spacing w:after="160"/>
      </w:pPr>
      <w:r>
        <w:rPr>
          <w:rFonts w:ascii="Arial" w:cs="Arial" w:eastAsia="Arial" w:hAnsi="Arial"/>
          <w:sz w:val="22"/>
          <w:szCs w:val="22"/>
        </w:rPr>
        <w:t xml:space="preserve">2) The acceptance of pansexuality or the rejection of the accepted norm of a culture that one man and one woman together can be pushed aside to embrace multiple sexualities. The final embrace is decadence itself and the ultimate breakdown of a culture and civilization.</w:t>
      </w:r>
    </w:p>
    <w:p>
      <w:pPr>
        <w:spacing w:after="160"/>
      </w:pPr>
      <w:r>
        <w:rPr>
          <w:rFonts w:ascii="Arial" w:cs="Arial" w:eastAsia="Arial" w:hAnsi="Arial"/>
          <w:sz w:val="22"/>
          <w:szCs w:val="22"/>
        </w:rPr>
        <w:t xml:space="preserve">3) The obsession with sports and the worship of a few men and women who can kick, throw or hit a ball and get millions of dollars for doing so. This is idolatry. The culture of celebrity wherein people worship thoroughly shallow people and draw their values from them.</w:t>
      </w:r>
    </w:p>
    <w:p>
      <w:pPr>
        <w:spacing w:after="160"/>
      </w:pPr>
      <w:r>
        <w:rPr>
          <w:rFonts w:ascii="Arial" w:cs="Arial" w:eastAsia="Arial" w:hAnsi="Arial"/>
          <w:sz w:val="22"/>
          <w:szCs w:val="22"/>
        </w:rPr>
        <w:t xml:space="preserve">4) The growing and widening gap between rich and poor.</w:t>
      </w:r>
    </w:p>
    <w:p>
      <w:pPr>
        <w:spacing w:after="160"/>
      </w:pPr>
      <w:r>
        <w:rPr>
          <w:rFonts w:ascii="Arial" w:cs="Arial" w:eastAsia="Arial" w:hAnsi="Arial"/>
          <w:sz w:val="22"/>
          <w:szCs w:val="22"/>
        </w:rPr>
        <w:t xml:space="preserve">5) The notion that promoting self-esteem and multiple therapeutic techniques to make people feel better will actually work. It doesn't. It hasn't.</w:t>
      </w:r>
    </w:p>
    <w:p>
      <w:pPr>
        <w:spacing w:after="160"/>
      </w:pPr>
      <w:r>
        <w:rPr>
          <w:rFonts w:ascii="Arial" w:cs="Arial" w:eastAsia="Arial" w:hAnsi="Arial"/>
          <w:sz w:val="22"/>
          <w:szCs w:val="22"/>
        </w:rPr>
        <w:t xml:space="preserve">As I wandered among the ruins of past cultures and civilizations and saw the broken concrete and stone pillars that now lay strewn on fields of weeds, I wondered how long it would be before the West, now clearly beyond post-modern and just as clearly post Christian, would last. Christianity is the world's first global religion, but Islam is on the rise trying to offer a unified worldview. Whether it is successful or not, time alone will tell.</w:t>
      </w:r>
    </w:p>
    <w:p>
      <w:pPr>
        <w:spacing w:after="160"/>
      </w:pPr>
      <w:r>
        <w:rPr>
          <w:rFonts w:ascii="Arial" w:cs="Arial" w:eastAsia="Arial" w:hAnsi="Arial"/>
          <w:sz w:val="22"/>
          <w:szCs w:val="22"/>
        </w:rPr>
        <w:t xml:space="preserve">I thought of the Episcopal Church and its relationship to the Anglican Communion and how far apart they have grown and how unbridgeable the divide has become. We have schism in all but name.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unexpected, tragic death recently of Dr. Guy Lytle, 66, former Dean and Professor of Theology at Sewanee, University of the South, highlights more than two decades of conflict at the Episcopal Church's only university, which has seen the steady overthrow of orthodoxy and the entrenchment of liberal and progressive dogma and ideas.</w:t>
      </w:r>
    </w:p>
    <w:p>
      <w:pPr>
        <w:spacing w:after="160"/>
      </w:pPr>
      <w:r>
        <w:rPr>
          <w:rFonts w:ascii="Arial" w:cs="Arial" w:eastAsia="Arial" w:hAnsi="Arial"/>
          <w:sz w:val="22"/>
          <w:szCs w:val="22"/>
        </w:rPr>
        <w:t xml:space="preserve">Sewanee Seminary is an example of a place that has seen enough conspiracy, backbiting, sniping, bad theology and administrational dysfunction to last anyone's lifetime - and in one case, it cost a dean his life, according to another dean. That dean died of a stress-related aneurysm at the age of 50. Still the seminary carried on getting yet another dean - the sixth in 18 years. Dean Guy Lytel III- who lasted 11 years - the longest ever to hold the job, was forced to step down over phony complaints of sexual harassment and more. Now, he, too, is dead.</w:t>
      </w:r>
    </w:p>
    <w:p>
      <w:pPr>
        <w:spacing w:after="160"/>
      </w:pPr>
      <w:r>
        <w:rPr>
          <w:rFonts w:ascii="Arial" w:cs="Arial" w:eastAsia="Arial" w:hAnsi="Arial"/>
          <w:sz w:val="22"/>
          <w:szCs w:val="22"/>
        </w:rPr>
        <w:t xml:space="preserve">You can read the full story, SEWANEE: This Seminary has a reputation for killing its Deans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David Onuoha, Bishop of Okigwe South S.E. Nigeria, writing on the absurdity of same sex unions, put it succinctly enough when he said, "The admission of professed gays into the ordained ministry of the Church, the climax of which was the consecration of Gene Robinson as a bishop in the Episcopal Church of America (ECUSA) in 2003 sparked off a row that has divided the Anglican Communion into two diametrically opposed camps of the liberals and the conservatives.</w:t>
      </w:r>
    </w:p>
    <w:p>
      <w:pPr>
        <w:spacing w:after="160"/>
      </w:pPr>
      <w:r>
        <w:rPr>
          <w:rFonts w:ascii="Arial" w:cs="Arial" w:eastAsia="Arial" w:hAnsi="Arial"/>
          <w:sz w:val="22"/>
          <w:szCs w:val="22"/>
        </w:rPr>
        <w:t xml:space="preserve">"While the liberals insist that developments in human society should affect or redefine Christian theology, doctrine and worship, the conservatives believe strongly that the word of God remains the light that should guide nations and societies in the path of righteousness."</w:t>
      </w:r>
    </w:p>
    <w:p>
      <w:pPr>
        <w:spacing w:after="160"/>
      </w:pPr>
      <w:r>
        <w:rPr>
          <w:rFonts w:ascii="Arial" w:cs="Arial" w:eastAsia="Arial" w:hAnsi="Arial"/>
          <w:sz w:val="22"/>
          <w:szCs w:val="22"/>
        </w:rPr>
        <w:t xml:space="preserve">Could it be said more explicitly than that?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is experiencing a crisis in dwindling congregants. Church officials say that the average age of its members is 61 years of age, and by 2020 a "crisis" of "natural wastage," that is, members dying from old age, will lead to their numbers falling "through the floor."</w:t>
      </w:r>
    </w:p>
    <w:p>
      <w:pPr>
        <w:spacing w:after="160"/>
      </w:pPr>
      <w:r>
        <w:rPr>
          <w:rFonts w:ascii="Arial" w:cs="Arial" w:eastAsia="Arial" w:hAnsi="Arial"/>
          <w:sz w:val="22"/>
          <w:szCs w:val="22"/>
        </w:rPr>
        <w:t xml:space="preserve">The number of adult churchgoers in the Church of England has lessened to half over the past 40 years, while the number of children attending regular worship has declined by four fifths.</w:t>
      </w:r>
    </w:p>
    <w:p>
      <w:pPr>
        <w:spacing w:after="160"/>
      </w:pPr>
      <w:r>
        <w:rPr>
          <w:rFonts w:ascii="Arial" w:cs="Arial" w:eastAsia="Arial" w:hAnsi="Arial"/>
          <w:sz w:val="22"/>
          <w:szCs w:val="22"/>
        </w:rPr>
        <w:t xml:space="preserve">The number of adult churchgoers in the Church of England has lessened to half over the past 40 years, while the number of children attending regular worship has declined by four fifths.</w:t>
      </w:r>
    </w:p>
    <w:p>
      <w:pPr>
        <w:spacing w:after="160"/>
      </w:pPr>
      <w:r>
        <w:rPr>
          <w:rFonts w:ascii="Arial" w:cs="Arial" w:eastAsia="Arial" w:hAnsi="Arial"/>
          <w:sz w:val="22"/>
          <w:szCs w:val="22"/>
        </w:rPr>
        <w:t xml:space="preserve">The Church was compared to a company "impeccably" managing itself into failure, during discussions at the church's General Synod in York. The warnings come amidst calls for a much-needed national recruitment drive to attract more members.</w:t>
      </w:r>
    </w:p>
    <w:p>
      <w:pPr>
        <w:spacing w:after="160"/>
      </w:pPr>
      <w:r>
        <w:rPr>
          <w:rFonts w:ascii="Arial" w:cs="Arial" w:eastAsia="Arial" w:hAnsi="Arial"/>
          <w:sz w:val="22"/>
          <w:szCs w:val="22"/>
        </w:rPr>
        <w:t xml:space="preserve">The number of adult churchgoers has lessened to half over the past 40 years, while the number of children attending regular worship has declined by four fifths.</w:t>
      </w:r>
    </w:p>
    <w:p>
      <w:pPr>
        <w:spacing w:after="160"/>
      </w:pPr>
      <w:r>
        <w:rPr>
          <w:rFonts w:ascii="Arial" w:cs="Arial" w:eastAsia="Arial" w:hAnsi="Arial"/>
          <w:sz w:val="22"/>
          <w:szCs w:val="22"/>
        </w:rPr>
        <w:t xml:space="preserve">The Reverend Dr. Patrick Richmond, a Synod member from Norwich suggested that the Church of England would no longer be "functionally extant" in 20 years'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Thousands of women brutally raped by marauding militiamen in the Democratic Republic of the Congo are marred by stigma, and frequently abandoned by their families and communities.</w:t>
      </w:r>
    </w:p>
    <w:p>
      <w:pPr>
        <w:spacing w:after="160"/>
      </w:pPr>
      <w:r>
        <w:rPr>
          <w:rFonts w:ascii="Arial" w:cs="Arial" w:eastAsia="Arial" w:hAnsi="Arial"/>
          <w:sz w:val="22"/>
          <w:szCs w:val="22"/>
        </w:rPr>
        <w:t xml:space="preserve">Shouldering immense psychological issues, some of the women became pregnant or found themselves infected with HIV as a result of the sexual violations.</w:t>
      </w:r>
    </w:p>
    <w:p>
      <w:pPr>
        <w:spacing w:after="160"/>
      </w:pPr>
      <w:r>
        <w:rPr>
          <w:rFonts w:ascii="Arial" w:cs="Arial" w:eastAsia="Arial" w:hAnsi="Arial"/>
          <w:sz w:val="22"/>
          <w:szCs w:val="22"/>
        </w:rPr>
        <w:t xml:space="preserve">"We're helping to heal the wounds of trauma. We didn't want to shut our eyes. We need action."</w:t>
      </w:r>
    </w:p>
    <w:p>
      <w:pPr>
        <w:spacing w:after="160"/>
      </w:pPr>
      <w:r>
        <w:rPr>
          <w:rFonts w:ascii="Arial" w:cs="Arial" w:eastAsia="Arial" w:hAnsi="Arial"/>
          <w:sz w:val="22"/>
          <w:szCs w:val="22"/>
        </w:rPr>
        <w:t xml:space="preserve">Ordained a priest in the Province L'Eglise Anglicane du Congo (Anglican Church of Congo) in 1998, Fr. Mukanirwa told a chilling story about children, one as young as 3, being raped during the Second Congo War (1998-2003). When women raped by the militia are abandoned and find solace in the Anglican Church, Claudaline said, "We pray with them, we joke with them and speak to them in love about how they can be integrated in society."</w:t>
      </w:r>
    </w:p>
    <w:p>
      <w:pPr>
        <w:spacing w:after="160"/>
      </w:pPr>
      <w:r>
        <w:rPr>
          <w:rFonts w:ascii="Arial" w:cs="Arial" w:eastAsia="Arial" w:hAnsi="Arial"/>
          <w:sz w:val="22"/>
          <w:szCs w:val="22"/>
        </w:rPr>
        <w:t xml:space="preserve">Claudaline heads a nongovernmental organization that offers trauma counseling, combats adult illiteracy, trains women in professional and domestic skills, and feeds and cares for a growing population of malnourished orphans made parentless through rebel violence or disease or abandoned as rape victims.</w:t>
      </w:r>
    </w:p>
    <w:p>
      <w:pPr>
        <w:spacing w:after="160"/>
      </w:pPr>
      <w:r>
        <w:rPr>
          <w:rFonts w:ascii="Arial" w:cs="Arial" w:eastAsia="Arial" w:hAnsi="Arial"/>
          <w:sz w:val="22"/>
          <w:szCs w:val="22"/>
        </w:rPr>
        <w:t xml:space="preserve">It's a ministry replicated throughout Congo's Anglican dioceses at the same time some other churches in Africa's second-largest nation turn their backs on victims of sexual violence. [Source ENS]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tomb believed to be that of St. Philip the Apostle was unearthed during excavations in the ancient Turkish city of Hierapolis.</w:t>
      </w:r>
    </w:p>
    <w:p>
      <w:pPr>
        <w:spacing w:after="160"/>
      </w:pPr>
      <w:r>
        <w:rPr>
          <w:rFonts w:ascii="Arial" w:cs="Arial" w:eastAsia="Arial" w:hAnsi="Arial"/>
          <w:sz w:val="22"/>
          <w:szCs w:val="22"/>
        </w:rPr>
        <w:t xml:space="preserve">Italian professor Francesco D'Andria revealed that archeologists found the tomb of the Biblical figure -- one of the 12 original disciples of Jesus -- while working on the ruins of a newly unearthed church, Turkish news agency Anadolu reported Wednesday.</w:t>
      </w:r>
    </w:p>
    <w:p>
      <w:pPr>
        <w:spacing w:after="160"/>
      </w:pPr>
      <w:r>
        <w:rPr>
          <w:rFonts w:ascii="Arial" w:cs="Arial" w:eastAsia="Arial" w:hAnsi="Arial"/>
          <w:sz w:val="22"/>
          <w:szCs w:val="22"/>
        </w:rPr>
        <w:t xml:space="preserve">The structure of the tomb and the writings on the wall prove it belonged to St. Philip, he added.</w:t>
      </w:r>
    </w:p>
    <w:p>
      <w:pPr>
        <w:spacing w:after="160"/>
      </w:pPr>
      <w:r>
        <w:rPr>
          <w:rFonts w:ascii="Arial" w:cs="Arial" w:eastAsia="Arial" w:hAnsi="Arial"/>
          <w:sz w:val="22"/>
          <w:szCs w:val="22"/>
        </w:rPr>
        <w:t xml:space="preserve">The professor noted the archaeologists had worked for years to find the tomb. He expects it to become an important Christian pilgrimage destination.</w:t>
      </w:r>
    </w:p>
    <w:p>
      <w:pPr>
        <w:spacing w:after="160"/>
      </w:pPr>
      <w:r>
        <w:rPr>
          <w:rFonts w:ascii="Arial" w:cs="Arial" w:eastAsia="Arial" w:hAnsi="Arial"/>
          <w:sz w:val="22"/>
          <w:szCs w:val="22"/>
        </w:rPr>
        <w:t xml:space="preserve">St. Philip, recognized as one of Christianity's martyrs, is thought to have died in Hierapolis, in the southwest province of Denizli, in around 80AD. It is believed he was crucified upside down or beheaded.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Doctors can pray with their patients, says medical group. GPs are free to pray with their patients as long as they are receptive to the offer, the UK's leading medical defense group has said.</w:t>
      </w:r>
    </w:p>
    <w:p>
      <w:pPr>
        <w:spacing w:after="160"/>
      </w:pPr>
      <w:r>
        <w:rPr>
          <w:rFonts w:ascii="Arial" w:cs="Arial" w:eastAsia="Arial" w:hAnsi="Arial"/>
          <w:sz w:val="22"/>
          <w:szCs w:val="22"/>
        </w:rPr>
        <w:t xml:space="preserve">The Medical Defence Union's new guidance quotes a senior figure at the General Medical Council (GMC) as saying that a "tactful" offer to pray could be appropriate. The news follows a number of cases where Christian medics have faced disciplinary proceedings for mentioning their faith at work.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Dioceses Commission in the Church of England has published an interim progress report on its review of the Dioceses of Bradford, Ripon and Leeds, Sheffield and Wakefield, available online at: http://www.churchofengland.org/media/1300632/july2011progreport.pdf.</w:t>
      </w:r>
    </w:p>
    <w:p>
      <w:pPr>
        <w:spacing w:after="160"/>
      </w:pPr>
      <w:r>
        <w:rPr>
          <w:rFonts w:ascii="Arial" w:cs="Arial" w:eastAsia="Arial" w:hAnsi="Arial"/>
          <w:sz w:val="22"/>
          <w:szCs w:val="22"/>
        </w:rPr>
        <w:t xml:space="preserve">In its interim progress report, the Commission announced that, in light of the responses it has received, it is drawing up a reorganization scheme to replace the Dioceses of Bradford, Ripon and Leeds and Wakefield with a single new diocese, as well as draft instruments for the creation of episcopal areas.</w:t>
      </w:r>
    </w:p>
    <w:p>
      <w:pPr>
        <w:spacing w:after="160"/>
      </w:pPr>
      <w:r>
        <w:rPr>
          <w:rFonts w:ascii="Arial" w:cs="Arial" w:eastAsia="Arial" w:hAnsi="Arial"/>
          <w:sz w:val="22"/>
          <w:szCs w:val="22"/>
        </w:rPr>
        <w:t xml:space="preserve">The Ripon and Leeds and Wakefield diocesan synods also specifically endorsed the proposal for a single diocese divided into five episcopal areas (local units of mission led by a bishop).</w:t>
      </w:r>
    </w:p>
    <w:p>
      <w:pPr>
        <w:spacing w:after="160"/>
      </w:pPr>
      <w:r>
        <w:rPr>
          <w:rFonts w:ascii="Arial" w:cs="Arial" w:eastAsia="Arial" w:hAnsi="Arial"/>
          <w:sz w:val="22"/>
          <w:szCs w:val="22"/>
        </w:rPr>
        <w:t xml:space="preserve">The draft scheme will be published in October 2011 and will be accompanied by a statement to the effect of the proposals on the mission of the Church of England, and a detailed estimate of the financial effect of the creation of a single diocese. The Commission is still working on the details of the scheme.</w:t>
      </w:r>
    </w:p>
    <w:p>
      <w:pPr>
        <w:spacing w:after="160"/>
      </w:pPr>
      <w:r>
        <w:rPr>
          <w:rFonts w:ascii="Arial" w:cs="Arial" w:eastAsia="Arial" w:hAnsi="Arial"/>
          <w:sz w:val="22"/>
          <w:szCs w:val="22"/>
        </w:rPr>
        <w:t xml:space="preserve">What this says, as the Church of England implodes, something we are seeing in The Episcopal Church, whole dioceses are being forced to juncture in order to be viable.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civil court in Madras has suspended Bishop S. Vasanthakumar from exercising the office of moderator of the Church of South India (CSI).</w:t>
      </w:r>
    </w:p>
    <w:p>
      <w:pPr>
        <w:spacing w:after="160"/>
      </w:pPr>
      <w:r>
        <w:rPr>
          <w:rFonts w:ascii="Arial" w:cs="Arial" w:eastAsia="Arial" w:hAnsi="Arial"/>
          <w:sz w:val="22"/>
          <w:szCs w:val="22"/>
        </w:rPr>
        <w:t xml:space="preserve">On June 28, Judge Thiru Chandrasekaran suspended the powers of all "office-bearers" of the church elected at the January 17, 2010 general synod, while the City Civil Court in Chennai reviews the legality of the elections. The court heard an emergency motion from the CSI on July 6 seeking to vacate the order, but Judge Chandrasekaran declined to modify the injunction and has set the matter down for hearing on July 15.</w:t>
      </w:r>
    </w:p>
    <w:p>
      <w:pPr>
        <w:spacing w:after="160"/>
      </w:pPr>
      <w:r>
        <w:rPr>
          <w:rFonts w:ascii="Arial" w:cs="Arial" w:eastAsia="Arial" w:hAnsi="Arial"/>
          <w:sz w:val="22"/>
          <w:szCs w:val="22"/>
        </w:rPr>
        <w:t xml:space="preserve">On Jan 17, 2010, the 32nd session of the CSI general synod met in Courtallam in Tamil Nadu and elected a moderator, deputy moderator, general secretary and treasurer. Before the election was held, however, a court in Karnataka issued an injunction disqualifying Bishop Vasanthakumar from attending the meeting and standing for election.</w:t>
      </w:r>
    </w:p>
    <w:p>
      <w:pPr>
        <w:spacing w:after="160"/>
      </w:pPr>
      <w:r>
        <w:rPr>
          <w:rFonts w:ascii="Arial" w:cs="Arial" w:eastAsia="Arial" w:hAnsi="Arial"/>
          <w:sz w:val="22"/>
          <w:szCs w:val="22"/>
        </w:rPr>
        <w:t xml:space="preserve">However, a judge in Madras issued a second order permitting Bishop Vasanthakumar to attend. [Source CEN]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painting of Christ's crucifixion, believed to be the work of Michelangelo, has been hanging in the residence of a small Jesuit community at Oxford for more than 70 years.</w:t>
      </w:r>
    </w:p>
    <w:p>
      <w:pPr>
        <w:spacing w:after="160"/>
      </w:pPr>
      <w:r>
        <w:rPr>
          <w:rFonts w:ascii="Arial" w:cs="Arial" w:eastAsia="Arial" w:hAnsi="Arial"/>
          <w:sz w:val="22"/>
          <w:szCs w:val="22"/>
        </w:rPr>
        <w:t xml:space="preserve">Purchased at auction by the Campion Hall community in the 1930s, the painting was believed to be the work of Marcello Venusti, one of Michelangelo's 16th-century contemporaries. Recent tests have revealed that the work was indeed created by the Renaissance painter, reports the National Jesuit News.</w:t>
      </w:r>
    </w:p>
    <w:p>
      <w:pPr>
        <w:spacing w:after="160"/>
      </w:pPr>
      <w:r>
        <w:rPr>
          <w:rFonts w:ascii="Arial" w:cs="Arial" w:eastAsia="Arial" w:hAnsi="Arial"/>
          <w:sz w:val="22"/>
          <w:szCs w:val="22"/>
        </w:rPr>
        <w:t xml:space="preserve">The discovery was made by historian and conservationist Antonio Forcellino, who used infrared technology to uncover who he believes is the true creator of the painting.</w:t>
      </w:r>
    </w:p>
    <w:p>
      <w:pPr>
        <w:spacing w:after="160"/>
      </w:pPr>
      <w:r>
        <w:rPr>
          <w:rFonts w:ascii="Arial" w:cs="Arial" w:eastAsia="Arial" w:hAnsi="Arial"/>
          <w:sz w:val="22"/>
          <w:szCs w:val="22"/>
        </w:rPr>
        <w:t xml:space="preserve">BBC News reported that the residents are both excited and concerned by the find - excited because they have something very special in their midst, but also concerned that the piece is too valuable to continue hanging on a wall in their residence.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Dr Rowan Williams, has sent his prayers and sympathy to the people of Norway following the tragic events in Oslo and Utøya last Friday. "Along with all the faithful of the Church of England, I want to express my deepest sympathy with the people of Norway in the wake of the appalling events of recent days. Norway has played so great a part over many years in international reconciliation as well as developing its own distinctive national ethos of openness and fairness, and it is a special tragedy that it should suffer this outbreak of senseless carnage. Our prayers are with all those who died and all those who mourn them; and we are grateful for the many signs of strength and spiritual maturity that the Norwegian people have shown in their response to evil and destructiveness."</w:t>
      </w:r>
    </w:p>
    <w:p>
      <w:pPr>
        <w:spacing w:after="160"/>
      </w:pPr>
      <w:r>
        <w:rPr>
          <w:rFonts w:ascii="Arial" w:cs="Arial" w:eastAsia="Arial" w:hAnsi="Arial"/>
          <w:sz w:val="22"/>
          <w:szCs w:val="22"/>
        </w:rPr>
        <w:t xml:space="preserve">(The Church of England and the Church of Norway are in communion, as a result of the Porvoo Agreement. Bishop Helga Haugland Byfuglien is due to be installed as the first Praeses (Presiding Bishop) of the Church of Norway on 2 October).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donation to support this ministry. You can send your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ADD a friend to receive the free weekly digest of stories. All it takes is an e-mail address. Send it to david@virtueonline.org</w:t>
      </w:r>
    </w:p>
    <w:p>
      <w:pPr>
        <w:spacing w:after="160"/>
      </w:pPr>
      <w:r>
        <w:rPr>
          <w:rFonts w:ascii="Arial" w:cs="Arial" w:eastAsia="Arial" w:hAnsi="Arial"/>
          <w:sz w:val="22"/>
          <w:szCs w:val="22"/>
        </w:rPr>
        <w:t xml:space="preserve">Our website address is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GREATEST ANGLICAN LEADER OF 20TH CENTURY DIES*SAME-SEX UNIONS ABSURD-NIGERIAN BP</dc:title>
  <dc:creator>VirtueOnline Archive</dc:creator>
  <cp:lastModifiedBy>Un-named</cp:lastModifiedBy>
  <cp:revision>1</cp:revision>
  <dcterms:created xsi:type="dcterms:W3CDTF">2026-04-22T11:55:30.890Z</dcterms:created>
  <dcterms:modified xsi:type="dcterms:W3CDTF">2026-04-22T11:55:30.890Z</dcterms:modified>
</cp:coreProperties>
</file>

<file path=docProps/custom.xml><?xml version="1.0" encoding="utf-8"?>
<Properties xmlns="http://schemas.openxmlformats.org/officeDocument/2006/custom-properties" xmlns:vt="http://schemas.openxmlformats.org/officeDocument/2006/docPropsVTypes"/>
</file>