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GLENN BECK'S HIDDEN AGENDA</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Craft  |  July 14, 2010</w:t>
      </w:r>
    </w:p>
    <w:p>
      <w:pPr>
        <w:spacing w:after="160"/>
      </w:pPr>
      <w:r>
        <w:rPr>
          <w:rFonts w:ascii="Arial" w:cs="Arial" w:eastAsia="Arial" w:hAnsi="Arial"/>
          <w:sz w:val="22"/>
          <w:szCs w:val="22"/>
        </w:rPr>
        <w:t xml:space="preserve">I would like state upfront that I have been a big fan of Glenn Beck's until he crossed the line yesterday. As you might know he is a Mormon and is not ashamed to let everyone know. Yesterday on his show he painted a picture that Mormonism and Christianity are the same. Beck, like his other Mormon brothers have been pushing this lie since it's founding in the 19th century.</w:t>
      </w:r>
    </w:p>
    <w:p>
      <w:pPr>
        <w:spacing w:after="160"/>
      </w:pPr>
      <w:r>
        <w:rPr>
          <w:rFonts w:ascii="Arial" w:cs="Arial" w:eastAsia="Arial" w:hAnsi="Arial"/>
          <w:sz w:val="22"/>
          <w:szCs w:val="22"/>
        </w:rPr>
        <w:t xml:space="preserve">How is Christianity different from Mormonism? See here: http://www.irr.org/mit/is-mormonism-christian.html The Bible teaches and orthodox Christians through the ages have believed that Father, Son, and Holy Spirit or Holy Ghost are not separate Gods or separate beings, but are distinct Persons within the one Triune Godhead.</w:t>
      </w:r>
    </w:p>
    <w:p>
      <w:pPr>
        <w:spacing w:after="160"/>
      </w:pPr>
      <w:r>
        <w:rPr>
          <w:rFonts w:ascii="Arial" w:cs="Arial" w:eastAsia="Arial" w:hAnsi="Arial"/>
          <w:sz w:val="22"/>
          <w:szCs w:val="22"/>
        </w:rPr>
        <w:t xml:space="preserve">Throughout the New Testament the Son and the Holy Spirit, as well as the Father are separately identified as and act as God (Son: Mark 2:5-12; John 20:28; Philippians 2:10,11; Holy Spirit: Acts 5:3,4; 2 Corinthians 3:17,18; 13:14); yet at the same time the Bible teaches that these three are only one God (see point 1).</w:t>
      </w:r>
    </w:p>
    <w:p>
      <w:pPr>
        <w:spacing w:after="160"/>
      </w:pPr>
      <w:r>
        <w:rPr>
          <w:rFonts w:ascii="Arial" w:cs="Arial" w:eastAsia="Arial" w:hAnsi="Arial"/>
          <w:sz w:val="22"/>
          <w:szCs w:val="22"/>
        </w:rPr>
        <w:t xml:space="preserve">By contrast, the Mormon Church teaches that Father, Son, and Holy Ghost are three separate Gods (Teachings of the Prophet Joseph Smith, p. 370; Mormon Doctrine, pp. 576-577), and that the Son and Holy Ghost are the literal offspring of Heavenly Father and a celestial wife (Joseph Fielding McConkie, Encyclopedia of Mormonism, vol. 2, p. 649).</w:t>
      </w:r>
    </w:p>
    <w:p>
      <w:pPr>
        <w:spacing w:after="160"/>
      </w:pPr>
      <w:r>
        <w:rPr>
          <w:rFonts w:ascii="Arial" w:cs="Arial" w:eastAsia="Arial" w:hAnsi="Arial"/>
          <w:sz w:val="22"/>
          <w:szCs w:val="22"/>
        </w:rPr>
        <w:t xml:space="preserve">The Bible teaches and orthodox Christians through the ages have believed that the Bible is the unique, final and infallible Word of God (2 Timothy 3:16; Hebrews 1:1,2; 2 Peter 1:21) and that it will stand forever (1 Peter 1:23-25). God's providential preservation of the text of the Bible was marvelously illustrated in the discovery of the Dead Sea Scrolls.</w:t>
      </w:r>
    </w:p>
    <w:p>
      <w:pPr>
        <w:spacing w:after="160"/>
      </w:pPr>
      <w:r>
        <w:rPr>
          <w:rFonts w:ascii="Arial" w:cs="Arial" w:eastAsia="Arial" w:hAnsi="Arial"/>
          <w:sz w:val="22"/>
          <w:szCs w:val="22"/>
        </w:rPr>
        <w:t xml:space="preserve">By contrast, the Mormon Church teaches that the Bible has been corrupted, is missing many "plain and precious parts" and does not contain the fullness of the Gospel (Book of Mormon - 1 Nephi 13:26-29;Doctrines of Salvation, vol. 3, pp. 190-191).</w:t>
      </w:r>
    </w:p>
    <w:p>
      <w:pPr>
        <w:spacing w:after="160"/>
      </w:pPr>
      <w:r>
        <w:rPr>
          <w:rFonts w:ascii="Arial" w:cs="Arial" w:eastAsia="Arial" w:hAnsi="Arial"/>
          <w:sz w:val="22"/>
          <w:szCs w:val="22"/>
        </w:rPr>
        <w:t xml:space="preserve">The Bible teaches and orthodox Christians through the ages have believed that Father, Son, and Holy Spirit or Holy Ghost are not separate Gods or separate beings, but are distinct Persons within the one Triune Godhead. Throughout the New Testament the Son and the Holy Spirit, as well as the Father are separately identified as and act as God (Son: Mark 2:5-12; John 20:28; Philippians 2:10,11; Holy Spirit: Acts 5:3,4; 2 Corinthians 3:17,18; 13:14); yet at the same time the Bible teaches that these three are only one God (see point 1).</w:t>
      </w:r>
    </w:p>
    <w:p>
      <w:pPr>
        <w:spacing w:after="160"/>
      </w:pPr>
      <w:r>
        <w:rPr>
          <w:rFonts w:ascii="Arial" w:cs="Arial" w:eastAsia="Arial" w:hAnsi="Arial"/>
          <w:sz w:val="22"/>
          <w:szCs w:val="22"/>
        </w:rPr>
        <w:t xml:space="preserve">By contrast, the Mormon Church teaches that Father, Son, and Holy Ghost are three separate Gods (Teachings of the Prophet Joseph Smith, p. 370; Mormon Doctrine, pp. 576-577), and that the Son and Holy Ghost are the literal offspring of Heavenly Father and a celestial wife (Joseph Fielding McConkie, Encyclopedia of Mormonism, vol. 2, p. 649).</w:t>
      </w:r>
    </w:p>
    <w:p>
      <w:pPr>
        <w:spacing w:after="160"/>
      </w:pPr>
      <w:r>
        <w:rPr>
          <w:rFonts w:ascii="Arial" w:cs="Arial" w:eastAsia="Arial" w:hAnsi="Arial"/>
          <w:sz w:val="22"/>
          <w:szCs w:val="22"/>
        </w:rPr>
        <w:t xml:space="preserve">The Bible teaches and orthodox Christians through the ages have believed that there is only one True and Living God and apart from Him there are no other Gods (Deuteronomy 6:4; Isaiah 43:10,11; 44:6,8; 45:21,22; 46:9; Mark 12:29-34).</w:t>
      </w:r>
    </w:p>
    <w:p>
      <w:pPr>
        <w:spacing w:after="160"/>
      </w:pPr>
      <w:r>
        <w:rPr>
          <w:rFonts w:ascii="Arial" w:cs="Arial" w:eastAsia="Arial" w:hAnsi="Arial"/>
          <w:sz w:val="22"/>
          <w:szCs w:val="22"/>
        </w:rPr>
        <w:t xml:space="preserve">By contrast, the Mormon Church teaches that there are many Gods (Book of Abraham 4:3ff), and that we can become gods and goddesses in the celestial kingdom (Doctrine and Covenants 132:19-20; Gospel Principles, p. 245; Achieving a Celestial Marriage, p. 130). It also teaches that those who achieve godhood will have spirit children who will worship and pray to them, just as we worship and pray to God the Father(Gospel Principles, p. 302).</w:t>
      </w:r>
    </w:p>
    <w:p>
      <w:pPr>
        <w:spacing w:after="160"/>
      </w:pPr>
      <w:r>
        <w:rPr>
          <w:rFonts w:ascii="Arial" w:cs="Arial" w:eastAsia="Arial" w:hAnsi="Arial"/>
          <w:sz w:val="22"/>
          <w:szCs w:val="22"/>
        </w:rPr>
        <w:t xml:space="preserve">Mr. Beck has the right to believe as he wishes but he has chosen to take advantage of his large audience of watchers and listeners to sell a lie. I would not be concerned if he had the courage to inform his audience the true tenets of Mormonism. Instead he has used the same ploy that Mormons have been taught to use. Transparency? No way. The Mormon religion takes advantage of people who are not yet spiritually mature in the facts of Christianity by selling Mormonism as Christianity.</w:t>
      </w:r>
    </w:p>
    <w:p>
      <w:pPr>
        <w:spacing w:after="160"/>
      </w:pPr>
      <w:r>
        <w:rPr>
          <w:rFonts w:ascii="Arial" w:cs="Arial" w:eastAsia="Arial" w:hAnsi="Arial"/>
          <w:sz w:val="22"/>
          <w:szCs w:val="22"/>
        </w:rPr>
        <w:t xml:space="preserve">Beck's hidden agenda has now made him as bad as the leaders in Washington he demonizes on a nightly basis.</w:t>
      </w:r>
    </w:p>
    <w:p>
      <w:pPr>
        <w:spacing w:after="160"/>
      </w:pPr>
      <w:r>
        <w:rPr>
          <w:rFonts w:ascii="Arial" w:cs="Arial" w:eastAsia="Arial" w:hAnsi="Arial"/>
          <w:sz w:val="22"/>
          <w:szCs w:val="22"/>
        </w:rPr>
        <w:t xml:space="preserve">Maybe Beck is pushing to be another god like Mormonism teaches.</w:t>
      </w:r>
    </w:p>
    <w:p>
      <w:pPr>
        <w:spacing w:after="160"/>
      </w:pPr>
      <w:r>
        <w:rPr>
          <w:rFonts w:ascii="Arial" w:cs="Arial" w:eastAsia="Arial" w:hAnsi="Arial"/>
          <w:sz w:val="22"/>
          <w:szCs w:val="22"/>
        </w:rPr>
        <w:t xml:space="preserve">----Paul Craft lives in Kentucky, and is a graduate of the University of Kentucky. His website is here: http://www.renewamerica.com/columns/craft/100714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GLENN BECK'S HIDDEN AGENDA</dc:title>
  <dc:creator>VirtueOnline Archive</dc:creator>
  <cp:lastModifiedBy>Un-named</cp:lastModifiedBy>
  <cp:revision>1</cp:revision>
  <dcterms:created xsi:type="dcterms:W3CDTF">2026-04-22T11:55:17.645Z</dcterms:created>
  <dcterms:modified xsi:type="dcterms:W3CDTF">2026-04-22T11:55:17.645Z</dcterms:modified>
</cp:coreProperties>
</file>

<file path=docProps/custom.xml><?xml version="1.0" encoding="utf-8"?>
<Properties xmlns="http://schemas.openxmlformats.org/officeDocument/2006/custom-properties" xmlns:vt="http://schemas.openxmlformats.org/officeDocument/2006/docPropsVTypes"/>
</file>