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 ROBINSON ROUNDS ON HIS CONSERVATIVE CRITICS</w:t>
      </w:r>
    </w:p>
    <w:p>
      <w:pPr>
        <w:pBdr>
          <w:bottom w:val="single" w:color="AAAAAA" w:sz="6"/>
        </w:pBdr>
        <w:spacing w:after="200" w:before="0"/>
      </w:pPr>
    </w:p>
    <w:p>
      <w:pPr>
        <w:spacing w:after="160"/>
      </w:pPr>
      <w:r>
        <w:rPr>
          <w:rFonts w:ascii="Arial" w:cs="Arial" w:eastAsia="Arial" w:hAnsi="Arial"/>
          <w:sz w:val="22"/>
          <w:szCs w:val="22"/>
        </w:rPr>
        <w:t xml:space="preserve">From Church of England Newspaper</w:t>
      </w:r>
    </w:p>
    <w:p>
      <w:pPr>
        <w:spacing w:after="160"/>
      </w:pPr>
      <w:r>
        <w:rPr>
          <w:rFonts w:ascii="Arial" w:cs="Arial" w:eastAsia="Arial" w:hAnsi="Arial"/>
          <w:sz w:val="22"/>
          <w:szCs w:val="22"/>
        </w:rPr>
        <w:t xml:space="preserve">September 3rd, 2009</w:t>
      </w:r>
    </w:p>
    <w:p>
      <w:pPr>
        <w:spacing w:after="160"/>
      </w:pPr>
      <w:r>
        <w:rPr>
          <w:rFonts w:ascii="Arial" w:cs="Arial" w:eastAsia="Arial" w:hAnsi="Arial"/>
          <w:sz w:val="22"/>
          <w:szCs w:val="22"/>
        </w:rPr>
        <w:t xml:space="preserve">BISHOP GENE Robinson has rounded on his conservative critics and claimed that the worst thing they could do is 'walk away from the debate.'</w:t>
      </w:r>
    </w:p>
    <w:p>
      <w:pPr>
        <w:spacing w:after="160"/>
      </w:pPr>
      <w:r>
        <w:rPr>
          <w:rFonts w:ascii="Arial" w:cs="Arial" w:eastAsia="Arial" w:hAnsi="Arial"/>
          <w:sz w:val="22"/>
          <w:szCs w:val="22"/>
        </w:rPr>
        <w:t xml:space="preserve">Conservative Christians had criticized the decision of Greenbelt organisers to invite the New Hampshire Bishop to this year's Christian Arts festival. For many members of the public, this was their first opportunity to meet the openly gay Bishop and make the nearest thing they had to what the organisers called an 'informed decision' about gay clergy.</w:t>
      </w:r>
    </w:p>
    <w:p>
      <w:pPr>
        <w:spacing w:after="160"/>
      </w:pPr>
      <w:r>
        <w:rPr>
          <w:rFonts w:ascii="Arial" w:cs="Arial" w:eastAsia="Arial" w:hAnsi="Arial"/>
          <w:sz w:val="22"/>
          <w:szCs w:val="22"/>
        </w:rPr>
        <w:t xml:space="preserve">Some argue that the decision of Anglicans not to make an appearance at Cheltenham at the invitation of Bishop Robinson, in fear of opening the floodgates of 'modern diversity,' have never made a greater case in recent years for the Church turning a blind eye on its own.</w:t>
      </w:r>
    </w:p>
    <w:p>
      <w:pPr>
        <w:spacing w:after="160"/>
      </w:pPr>
      <w:r>
        <w:rPr>
          <w:rFonts w:ascii="Arial" w:cs="Arial" w:eastAsia="Arial" w:hAnsi="Arial"/>
          <w:sz w:val="22"/>
          <w:szCs w:val="22"/>
        </w:rPr>
        <w:t xml:space="preserve">In a series of two talks over the four days, Bishop Robinson underlined the coping mechanisms he used during his six years 'in the storm' of the public eye since his consecration as Bishop. He compared his case to the leper sentenced to a life in the graveyard, when God "held him" as the itinerant preacher who touched the leper in Galilee 2,000 years ago.</w:t>
      </w:r>
    </w:p>
    <w:p>
      <w:pPr>
        <w:spacing w:after="160"/>
      </w:pPr>
      <w:r>
        <w:rPr>
          <w:rFonts w:ascii="Arial" w:cs="Arial" w:eastAsia="Arial" w:hAnsi="Arial"/>
          <w:sz w:val="22"/>
          <w:szCs w:val="22"/>
        </w:rPr>
        <w:t xml:space="preserve">He explained his decision to pronounce himself for the Episcopate, the pleas he received from Archbishops to refrain, the death threats cut out from newspapers which strung together as 'I have a bullet for each of your heads when you least expect it.' and the bulletproof vest he wore to his Consecration in front of his tearful daughters and his first wife. Bishop Robinson drew a distinction between arguing about the faith doctrine and "non-essential things", and asked if, like racism, slavery and women's rights, homosexuality is another sign that time and culture can't keep up with itself.</w:t>
      </w:r>
    </w:p>
    <w:p>
      <w:pPr>
        <w:spacing w:after="160"/>
      </w:pPr>
      <w:r>
        <w:rPr>
          <w:rFonts w:ascii="Arial" w:cs="Arial" w:eastAsia="Arial" w:hAnsi="Arial"/>
          <w:sz w:val="22"/>
          <w:szCs w:val="22"/>
        </w:rPr>
        <w:t xml:space="preserve">Just as Christians used Bible doctrine to defend the social stratification of slavery and gender inequality, Bishop Robinson asked whether what the Church is really grappling to answer is: "Just as we were wrong then, are we wrong now."?</w:t>
      </w:r>
    </w:p>
    <w:p>
      <w:pPr>
        <w:spacing w:after="160"/>
      </w:pPr>
      <w:r>
        <w:rPr>
          <w:rFonts w:ascii="Arial" w:cs="Arial" w:eastAsia="Arial" w:hAnsi="Arial"/>
          <w:sz w:val="22"/>
          <w:szCs w:val="22"/>
        </w:rPr>
        <w:t xml:space="preserve">The Kentucky-born Episcopal bishop watched jaws gape as he spoke about the two-thirds of Los Angeles' homeless driven out of home for their sexuality.</w:t>
      </w:r>
    </w:p>
    <w:p>
      <w:pPr>
        <w:spacing w:after="160"/>
      </w:pPr>
      <w:r>
        <w:rPr>
          <w:rFonts w:ascii="Arial" w:cs="Arial" w:eastAsia="Arial" w:hAnsi="Arial"/>
          <w:sz w:val="22"/>
          <w:szCs w:val="22"/>
        </w:rPr>
        <w:t xml:space="preserve">Bishop Robinson said: "I never knew what it was like to not be a part of church, I was frightened in early teenage years that I was different and I couldn't talk about it."</w:t>
      </w:r>
    </w:p>
    <w:p>
      <w:pPr>
        <w:spacing w:after="160"/>
      </w:pPr>
      <w:r>
        <w:rPr>
          <w:rFonts w:ascii="Arial" w:cs="Arial" w:eastAsia="Arial" w:hAnsi="Arial"/>
          <w:sz w:val="22"/>
          <w:szCs w:val="22"/>
        </w:rPr>
        <w:t xml:space="preserve">After 13 years of marriage to his wife, God nipped at his heels and told him to be "a whole person" and in 1986 "I knew my early life as an ordinand was over," said Bishop Robinson.</w:t>
      </w:r>
    </w:p>
    <w:p>
      <w:pPr>
        <w:spacing w:after="160"/>
      </w:pPr>
      <w:r>
        <w:rPr>
          <w:rFonts w:ascii="Arial" w:cs="Arial" w:eastAsia="Arial" w:hAnsi="Arial"/>
          <w:sz w:val="22"/>
          <w:szCs w:val="22"/>
        </w:rPr>
        <w:t xml:space="preserve">Encouraging an air of introspection, Bishop Robinson said: "It is by the care of the most vulnerable amongst us by which we are judged," and exemplified King Nebuchadnezzar's Fiery Furnace for Shadrach, Meshach and Abednego to illustrate those 'blessed for persecution's sake." "Putting yourself in neat boxes does God a disservice. You will be involved in risk taking to know God," said Bishop Robinson.</w:t>
      </w:r>
    </w:p>
    <w:p>
      <w:pPr>
        <w:spacing w:after="160"/>
      </w:pPr>
      <w:r>
        <w:rPr>
          <w:rFonts w:ascii="Arial" w:cs="Arial" w:eastAsia="Arial" w:hAnsi="Arial"/>
          <w:sz w:val="22"/>
          <w:szCs w:val="22"/>
        </w:rPr>
        <w:t xml:space="preserve">To the indignation of conservative ears, Bishop Robinson declared: "I'm thought of as the icon of tearing the Church apart, but I am a Bishop of the Church." He added "No liberals have ever told conservative Christians to walk away from the table, and the greatest sin of all is to remove yourself from the discussion.</w:t>
      </w:r>
    </w:p>
    <w:p>
      <w:pPr>
        <w:spacing w:after="160"/>
      </w:pPr>
      <w:r>
        <w:rPr>
          <w:rFonts w:ascii="Arial" w:cs="Arial" w:eastAsia="Arial" w:hAnsi="Arial"/>
          <w:sz w:val="22"/>
          <w:szCs w:val="22"/>
        </w:rPr>
        <w:t xml:space="preserve">Speaking on Lambeth 2008, Bishop Robinson said: "The reason why it was so hurtful not to be invited to the congregation of Bishops is because how are we going to get through this if all the voices are not at the table," he added "and then to hear the closing hymn of the conference 'All are welcome', was just crazy.</w:t>
      </w:r>
    </w:p>
    <w:p>
      <w:pPr>
        <w:spacing w:after="160"/>
      </w:pPr>
      <w:r>
        <w:rPr>
          <w:rFonts w:ascii="Arial" w:cs="Arial" w:eastAsia="Arial" w:hAnsi="Arial"/>
          <w:sz w:val="22"/>
          <w:szCs w:val="22"/>
        </w:rPr>
        <w:t xml:space="preserve">"In the worldwide Anglican communion, conversation is a gigantic avoidance mechanism," said Bishop Robinson. He spoke of Paul's "begrudging" attitude toward sexuality in Corinthians which has affected the modern Church which now has "more dualism that in the Old Testament," he claimed. He used the 'Church' revisionist history' to brandish the Song of Solomon 'as Christ's love for his bridegroom - the Church - to highlight the Church's effort to distance itself from sexuality.</w:t>
      </w:r>
    </w:p>
    <w:p>
      <w:pPr>
        <w:spacing w:after="160"/>
      </w:pPr>
      <w:r>
        <w:rPr>
          <w:rFonts w:ascii="Arial" w:cs="Arial" w:eastAsia="Arial" w:hAnsi="Arial"/>
          <w:sz w:val="22"/>
          <w:szCs w:val="22"/>
        </w:rPr>
        <w:t xml:space="preserve">"We forget our great Jewish tradition which is to play with the scripture and not set it on a mantle and worship it, said Bishop Robinson. He added: "The worst thing for any of us is to walk away from the table. We have to have an infinite respect and a radical hospitality for one another and be fiercely committed to hanging in there until we figure this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 ROBINSON ROUNDS ON HIS CONSERVATIVE CRITICS</dc:title>
  <dc:creator>VirtueOnline Archive</dc:creator>
  <cp:lastModifiedBy>Un-named</cp:lastModifiedBy>
  <cp:revision>1</cp:revision>
  <dcterms:created xsi:type="dcterms:W3CDTF">2026-04-22T11:55:05.842Z</dcterms:created>
  <dcterms:modified xsi:type="dcterms:W3CDTF">2026-04-22T11:55:05.842Z</dcterms:modified>
</cp:coreProperties>
</file>

<file path=docProps/custom.xml><?xml version="1.0" encoding="utf-8"?>
<Properties xmlns="http://schemas.openxmlformats.org/officeDocument/2006/custom-properties" xmlns:vt="http://schemas.openxmlformats.org/officeDocument/2006/docPropsVTypes"/>
</file>