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SEE HOW THE HOB VOTED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7/24/2009</w:t>
      </w:r>
    </w:p>
    <w:p>
      <w:pPr>
        <w:spacing w:after="160"/>
      </w:pPr>
      <w:r>
        <w:rPr>
          <w:rFonts w:ascii="Arial" w:cs="Arial" w:eastAsia="Arial" w:hAnsi="Arial"/>
          <w:sz w:val="22"/>
          <w:szCs w:val="22"/>
        </w:rPr>
        <w:t xml:space="preserve">The following links will give you the final counts on both C056 – Same Sex Blessings, and D025 the calling of gays and lesbians to any ordained ministry in the Episcopal Church.</w:t>
      </w:r>
    </w:p>
    <w:p>
      <w:pPr>
        <w:spacing w:after="160"/>
      </w:pPr>
      <w:r>
        <w:rPr>
          <w:rFonts w:ascii="Arial" w:cs="Arial" w:eastAsia="Arial" w:hAnsi="Arial"/>
          <w:sz w:val="22"/>
          <w:szCs w:val="22"/>
        </w:rPr>
        <w:t xml:space="preserve">http://www.virtueonline.org/portal/content/bishops-votes-gc09-2.pdf</w:t>
      </w:r>
    </w:p>
    <w:p>
      <w:pPr>
        <w:spacing w:after="160"/>
      </w:pPr>
      <w:r>
        <w:rPr>
          <w:rFonts w:ascii="Arial" w:cs="Arial" w:eastAsia="Arial" w:hAnsi="Arial"/>
          <w:sz w:val="22"/>
          <w:szCs w:val="22"/>
        </w:rPr>
        <w:t xml:space="preserve">For how the bishops voted on D025 click here:</w:t>
      </w:r>
    </w:p>
    <w:p>
      <w:pPr>
        <w:spacing w:after="160"/>
      </w:pPr>
      <w:r>
        <w:rPr>
          <w:rFonts w:ascii="Arial" w:cs="Arial" w:eastAsia="Arial" w:hAnsi="Arial"/>
          <w:sz w:val="22"/>
          <w:szCs w:val="22"/>
        </w:rPr>
        <w:t xml:space="preserve">http://www.virtueonline.org/portal/content/gc2009_rolecall.pdf</w:t>
      </w:r>
    </w:p>
    <w:p>
      <w:pPr>
        <w:spacing w:after="160"/>
      </w:pPr>
      <w:r>
        <w:rPr>
          <w:rFonts w:ascii="Arial" w:cs="Arial" w:eastAsia="Arial" w:hAnsi="Arial"/>
          <w:sz w:val="22"/>
          <w:szCs w:val="22"/>
        </w:rPr>
        <w:t xml:space="preserve">For a complete list of the Minority report, now 35 see below:</w:t>
      </w:r>
    </w:p>
    <w:p>
      <w:pPr>
        <w:spacing w:after="160"/>
      </w:pPr>
      <w:r>
        <w:rPr>
          <w:rFonts w:ascii="Arial" w:cs="Arial" w:eastAsia="Arial" w:hAnsi="Arial"/>
          <w:sz w:val="22"/>
          <w:szCs w:val="22"/>
        </w:rPr>
        <w:t xml:space="preserve">A copy of the letter has been forwarded to the Archbishop of Canterbury. Its initial signatories include:</w:t>
      </w:r>
    </w:p>
    <w:p>
      <w:pPr>
        <w:spacing w:after="160"/>
      </w:pPr>
      <w:r>
        <w:rPr>
          <w:rFonts w:ascii="Arial" w:cs="Arial" w:eastAsia="Arial" w:hAnsi="Arial"/>
          <w:sz w:val="22"/>
          <w:szCs w:val="22"/>
        </w:rPr>
        <w:t xml:space="preserve">The Rt. Rev James Adams, Western Kansas</w:t>
      </w:r>
    </w:p>
    <w:p>
      <w:pPr>
        <w:spacing w:after="160"/>
      </w:pPr>
      <w:r>
        <w:rPr>
          <w:rFonts w:ascii="Arial" w:cs="Arial" w:eastAsia="Arial" w:hAnsi="Arial"/>
          <w:sz w:val="22"/>
          <w:szCs w:val="22"/>
        </w:rPr>
        <w:t xml:space="preserve">The Rt. Rev Lloyd Allen, Honduras</w:t>
      </w:r>
    </w:p>
    <w:p>
      <w:pPr>
        <w:spacing w:after="160"/>
      </w:pPr>
      <w:r>
        <w:rPr>
          <w:rFonts w:ascii="Arial" w:cs="Arial" w:eastAsia="Arial" w:hAnsi="Arial"/>
          <w:sz w:val="22"/>
          <w:szCs w:val="22"/>
        </w:rPr>
        <w:t xml:space="preserve">The Rt. Rev David Alvarez, Puerto Rico</w:t>
      </w:r>
    </w:p>
    <w:p>
      <w:pPr>
        <w:spacing w:after="160"/>
      </w:pPr>
      <w:r>
        <w:rPr>
          <w:rFonts w:ascii="Arial" w:cs="Arial" w:eastAsia="Arial" w:hAnsi="Arial"/>
          <w:sz w:val="22"/>
          <w:szCs w:val="22"/>
        </w:rPr>
        <w:t xml:space="preserve">The Rt. Rev John Bauerschmidt, Tennessee</w:t>
      </w:r>
    </w:p>
    <w:p>
      <w:pPr>
        <w:spacing w:after="160"/>
      </w:pPr>
      <w:r>
        <w:rPr>
          <w:rFonts w:ascii="Arial" w:cs="Arial" w:eastAsia="Arial" w:hAnsi="Arial"/>
          <w:sz w:val="22"/>
          <w:szCs w:val="22"/>
        </w:rPr>
        <w:t xml:space="preserve">The Rt. Rev Peter Beckwith, Springfield</w:t>
      </w:r>
    </w:p>
    <w:p>
      <w:pPr>
        <w:spacing w:after="160"/>
      </w:pPr>
      <w:r>
        <w:rPr>
          <w:rFonts w:ascii="Arial" w:cs="Arial" w:eastAsia="Arial" w:hAnsi="Arial"/>
          <w:sz w:val="22"/>
          <w:szCs w:val="22"/>
        </w:rPr>
        <w:t xml:space="preserve">The Rt. Rev Franklin Brookhart, Montana</w:t>
      </w:r>
    </w:p>
    <w:p>
      <w:pPr>
        <w:spacing w:after="160"/>
      </w:pPr>
      <w:r>
        <w:rPr>
          <w:rFonts w:ascii="Arial" w:cs="Arial" w:eastAsia="Arial" w:hAnsi="Arial"/>
          <w:sz w:val="22"/>
          <w:szCs w:val="22"/>
        </w:rPr>
        <w:t xml:space="preserve">The Rt. Rev William Frey, Rio Grande</w:t>
      </w:r>
    </w:p>
    <w:p>
      <w:pPr>
        <w:spacing w:after="160"/>
      </w:pPr>
      <w:r>
        <w:rPr>
          <w:rFonts w:ascii="Arial" w:cs="Arial" w:eastAsia="Arial" w:hAnsi="Arial"/>
          <w:sz w:val="22"/>
          <w:szCs w:val="22"/>
        </w:rPr>
        <w:t xml:space="preserve">The Rt. Rev Dorsey Henderson, Upper South Carolina</w:t>
      </w:r>
    </w:p>
    <w:p>
      <w:pPr>
        <w:spacing w:after="160"/>
      </w:pPr>
      <w:r>
        <w:rPr>
          <w:rFonts w:ascii="Arial" w:cs="Arial" w:eastAsia="Arial" w:hAnsi="Arial"/>
          <w:sz w:val="22"/>
          <w:szCs w:val="22"/>
        </w:rPr>
        <w:t xml:space="preserve">The Rt. Rev John Howe, Central Florida</w:t>
      </w:r>
    </w:p>
    <w:p>
      <w:pPr>
        <w:spacing w:after="160"/>
      </w:pPr>
      <w:r>
        <w:rPr>
          <w:rFonts w:ascii="Arial" w:cs="Arial" w:eastAsia="Arial" w:hAnsi="Arial"/>
          <w:sz w:val="22"/>
          <w:szCs w:val="22"/>
        </w:rPr>
        <w:t xml:space="preserve">The Rt. Rev Russell Jacobus, Fond du Lac</w:t>
      </w:r>
    </w:p>
    <w:p>
      <w:pPr>
        <w:spacing w:after="160"/>
      </w:pPr>
      <w:r>
        <w:rPr>
          <w:rFonts w:ascii="Arial" w:cs="Arial" w:eastAsia="Arial" w:hAnsi="Arial"/>
          <w:sz w:val="22"/>
          <w:szCs w:val="22"/>
        </w:rPr>
        <w:t xml:space="preserve">The Rt. Rev Don Johnson, West Tennessee</w:t>
      </w:r>
    </w:p>
    <w:p>
      <w:pPr>
        <w:spacing w:after="160"/>
      </w:pPr>
      <w:r>
        <w:rPr>
          <w:rFonts w:ascii="Arial" w:cs="Arial" w:eastAsia="Arial" w:hAnsi="Arial"/>
          <w:sz w:val="22"/>
          <w:szCs w:val="22"/>
        </w:rPr>
        <w:t xml:space="preserve">The Rt. Rev Mark Lawrence, South Carolina</w:t>
      </w:r>
    </w:p>
    <w:p>
      <w:pPr>
        <w:spacing w:after="160"/>
      </w:pPr>
      <w:r>
        <w:rPr>
          <w:rFonts w:ascii="Arial" w:cs="Arial" w:eastAsia="Arial" w:hAnsi="Arial"/>
          <w:sz w:val="22"/>
          <w:szCs w:val="22"/>
        </w:rPr>
        <w:t xml:space="preserve">The Rt. Rev Gary Lillibridge, West Texas</w:t>
      </w:r>
    </w:p>
    <w:p>
      <w:pPr>
        <w:spacing w:after="160"/>
      </w:pPr>
      <w:r>
        <w:rPr>
          <w:rFonts w:ascii="Arial" w:cs="Arial" w:eastAsia="Arial" w:hAnsi="Arial"/>
          <w:sz w:val="22"/>
          <w:szCs w:val="22"/>
        </w:rPr>
        <w:t xml:space="preserve">The Rt. Rev Edward Little, Northern Indiana</w:t>
      </w:r>
    </w:p>
    <w:p>
      <w:pPr>
        <w:spacing w:after="160"/>
      </w:pPr>
      <w:r>
        <w:rPr>
          <w:rFonts w:ascii="Arial" w:cs="Arial" w:eastAsia="Arial" w:hAnsi="Arial"/>
          <w:sz w:val="22"/>
          <w:szCs w:val="22"/>
        </w:rPr>
        <w:t xml:space="preserve">The Rt. Rev William Love, Albany</w:t>
      </w:r>
    </w:p>
    <w:p>
      <w:pPr>
        <w:spacing w:after="160"/>
      </w:pPr>
      <w:r>
        <w:rPr>
          <w:rFonts w:ascii="Arial" w:cs="Arial" w:eastAsia="Arial" w:hAnsi="Arial"/>
          <w:sz w:val="22"/>
          <w:szCs w:val="22"/>
        </w:rPr>
        <w:t xml:space="preserve">The Rt. Rev Bruce MacPherson, Western Louisiana</w:t>
      </w:r>
    </w:p>
    <w:p>
      <w:pPr>
        <w:spacing w:after="160"/>
      </w:pPr>
      <w:r>
        <w:rPr>
          <w:rFonts w:ascii="Arial" w:cs="Arial" w:eastAsia="Arial" w:hAnsi="Arial"/>
          <w:sz w:val="22"/>
          <w:szCs w:val="22"/>
        </w:rPr>
        <w:t xml:space="preserve">The Rt. Rev Alfredo Morante, Litoral Ecuador</w:t>
      </w:r>
    </w:p>
    <w:p>
      <w:pPr>
        <w:spacing w:after="160"/>
      </w:pPr>
      <w:r>
        <w:rPr>
          <w:rFonts w:ascii="Arial" w:cs="Arial" w:eastAsia="Arial" w:hAnsi="Arial"/>
          <w:sz w:val="22"/>
          <w:szCs w:val="22"/>
        </w:rPr>
        <w:t xml:space="preserve">The Rt. Rev Henry Parsley, Alabama</w:t>
      </w:r>
    </w:p>
    <w:p>
      <w:pPr>
        <w:spacing w:after="160"/>
      </w:pPr>
      <w:r>
        <w:rPr>
          <w:rFonts w:ascii="Arial" w:cs="Arial" w:eastAsia="Arial" w:hAnsi="Arial"/>
          <w:sz w:val="22"/>
          <w:szCs w:val="22"/>
        </w:rPr>
        <w:t xml:space="preserve">The Rt. Rev Michael Smith, North Dakota</w:t>
      </w:r>
    </w:p>
    <w:p>
      <w:pPr>
        <w:spacing w:after="160"/>
      </w:pPr>
      <w:r>
        <w:rPr>
          <w:rFonts w:ascii="Arial" w:cs="Arial" w:eastAsia="Arial" w:hAnsi="Arial"/>
          <w:sz w:val="22"/>
          <w:szCs w:val="22"/>
        </w:rPr>
        <w:t xml:space="preserve">The Rt. Rev James Stanton, Dallas</w:t>
      </w:r>
    </w:p>
    <w:p>
      <w:pPr>
        <w:spacing w:after="160"/>
      </w:pPr>
      <w:r>
        <w:rPr>
          <w:rFonts w:ascii="Arial" w:cs="Arial" w:eastAsia="Arial" w:hAnsi="Arial"/>
          <w:sz w:val="22"/>
          <w:szCs w:val="22"/>
        </w:rPr>
        <w:t xml:space="preserve">The Rt. Rev Pierre Whalon, Convocation of American Churches in Europe</w:t>
      </w:r>
    </w:p>
    <w:p>
      <w:pPr>
        <w:spacing w:after="160"/>
      </w:pPr>
      <w:r>
        <w:rPr>
          <w:rFonts w:ascii="Arial" w:cs="Arial" w:eastAsia="Arial" w:hAnsi="Arial"/>
          <w:sz w:val="22"/>
          <w:szCs w:val="22"/>
        </w:rPr>
        <w:t xml:space="preserve">The Rt. Rev Paul Lambert, Suffragan-Dallas</w:t>
      </w:r>
    </w:p>
    <w:p>
      <w:pPr>
        <w:spacing w:after="160"/>
      </w:pPr>
      <w:r>
        <w:rPr>
          <w:rFonts w:ascii="Arial" w:cs="Arial" w:eastAsia="Arial" w:hAnsi="Arial"/>
          <w:sz w:val="22"/>
          <w:szCs w:val="22"/>
        </w:rPr>
        <w:t xml:space="preserve">The Rt. Rev David Reed, Suffragan-West Texas</w:t>
      </w:r>
    </w:p>
    <w:p>
      <w:pPr>
        <w:spacing w:after="160"/>
      </w:pPr>
      <w:r>
        <w:rPr>
          <w:rFonts w:ascii="Arial" w:cs="Arial" w:eastAsia="Arial" w:hAnsi="Arial"/>
          <w:sz w:val="22"/>
          <w:szCs w:val="22"/>
        </w:rPr>
        <w:t xml:space="preserve">The Rt. Rev Sylestre Romero, Assistant-- New Jersey</w:t>
      </w:r>
    </w:p>
    <w:p>
      <w:pPr>
        <w:spacing w:after="160"/>
      </w:pPr>
      <w:r>
        <w:rPr>
          <w:rFonts w:ascii="Arial" w:cs="Arial" w:eastAsia="Arial" w:hAnsi="Arial"/>
          <w:sz w:val="22"/>
          <w:szCs w:val="22"/>
        </w:rPr>
        <w:t xml:space="preserve">The Rt. Rev John Sloan, Suffragan--Alabama</w:t>
      </w:r>
    </w:p>
    <w:p>
      <w:pPr>
        <w:spacing w:after="160"/>
      </w:pPr>
      <w:r>
        <w:rPr>
          <w:rFonts w:ascii="Arial" w:cs="Arial" w:eastAsia="Arial" w:hAnsi="Arial"/>
          <w:sz w:val="22"/>
          <w:szCs w:val="22"/>
        </w:rPr>
        <w:t xml:space="preserve">The Rt. Rev Jeffrey Rowthorn, Retired-Convocation of American Churches in Europe</w:t>
      </w:r>
    </w:p>
    <w:p>
      <w:pPr>
        <w:spacing w:after="160"/>
      </w:pPr>
      <w:r>
        <w:rPr>
          <w:rFonts w:ascii="Arial" w:cs="Arial" w:eastAsia="Arial" w:hAnsi="Arial"/>
          <w:sz w:val="22"/>
          <w:szCs w:val="22"/>
        </w:rPr>
        <w:t xml:space="preserve">The Rt. Rev Don Wimberly, Retired-Texas</w:t>
      </w:r>
    </w:p>
    <w:p>
      <w:pPr>
        <w:spacing w:after="160"/>
      </w:pPr>
      <w:r>
        <w:rPr>
          <w:rFonts w:ascii="Arial" w:cs="Arial" w:eastAsia="Arial" w:hAnsi="Arial"/>
          <w:sz w:val="22"/>
          <w:szCs w:val="22"/>
        </w:rPr>
        <w:t xml:space="preserve">The Rt. Rev. Andy Doyle, Bishop of Texas</w:t>
      </w:r>
    </w:p>
    <w:p>
      <w:pPr>
        <w:spacing w:after="160"/>
      </w:pPr>
      <w:r>
        <w:rPr>
          <w:rFonts w:ascii="Arial" w:cs="Arial" w:eastAsia="Arial" w:hAnsi="Arial"/>
          <w:sz w:val="22"/>
          <w:szCs w:val="22"/>
        </w:rPr>
        <w:t xml:space="preserve">the Rt. Rev. Dena Harrison, Bishop Suffragan of Texas</w:t>
      </w:r>
    </w:p>
    <w:p>
      <w:pPr>
        <w:spacing w:after="160"/>
      </w:pPr>
      <w:r>
        <w:rPr>
          <w:rFonts w:ascii="Arial" w:cs="Arial" w:eastAsia="Arial" w:hAnsi="Arial"/>
          <w:sz w:val="22"/>
          <w:szCs w:val="22"/>
        </w:rPr>
        <w:t xml:space="preserve">The Rt. Rev. Philip Duncan, Bishop of the Central Gulf Coast</w:t>
      </w:r>
    </w:p>
    <w:p>
      <w:pPr>
        <w:spacing w:after="160"/>
      </w:pPr>
      <w:r>
        <w:rPr>
          <w:rFonts w:ascii="Arial" w:cs="Arial" w:eastAsia="Arial" w:hAnsi="Arial"/>
          <w:sz w:val="22"/>
          <w:szCs w:val="22"/>
        </w:rPr>
        <w:t xml:space="preserve">The Rt. Rev. Dan Edwards, Bishop of Nevada</w:t>
      </w:r>
    </w:p>
    <w:p>
      <w:pPr>
        <w:spacing w:after="160"/>
      </w:pPr>
      <w:r>
        <w:rPr>
          <w:rFonts w:ascii="Arial" w:cs="Arial" w:eastAsia="Arial" w:hAnsi="Arial"/>
          <w:sz w:val="22"/>
          <w:szCs w:val="22"/>
        </w:rPr>
        <w:t xml:space="preserve">The Rt. Rev. Julio Holguin, Bishop of the Dominican Republic.</w:t>
      </w:r>
    </w:p>
    <w:p>
      <w:pPr>
        <w:spacing w:after="160"/>
      </w:pPr>
      <w:r>
        <w:rPr>
          <w:rFonts w:ascii="Arial" w:cs="Arial" w:eastAsia="Arial" w:hAnsi="Arial"/>
          <w:sz w:val="22"/>
          <w:szCs w:val="22"/>
        </w:rPr>
        <w:t xml:space="preserve">The Rt. Rev. Charles Jenkins, Bishop of Louisiana</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NOTE: A conservative Blog has questioned the source of these lists. They came from a sitting bishop in the HOB. They were e-mailed to me. Also questioned is the appearance of Bishop Charles Jenkins on the list. When I first got the list and saw his name was not on it I e-mailed him. He told me he had left GC2009 a day early and did not know about the minority report. He asked me to add him and said he would get in touch with the originator. His appearance on this list is legitimate.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SEE HOW THE HOB VOTED</dc:title>
  <dc:creator>VirtueOnline Archive</dc:creator>
  <cp:lastModifiedBy>Un-named</cp:lastModifiedBy>
  <cp:revision>1</cp:revision>
  <dcterms:created xsi:type="dcterms:W3CDTF">2026-04-22T11:55:04.134Z</dcterms:created>
  <dcterms:modified xsi:type="dcterms:W3CDTF">2026-04-22T11:55:04.134Z</dcterms:modified>
</cp:coreProperties>
</file>

<file path=docProps/custom.xml><?xml version="1.0" encoding="utf-8"?>
<Properties xmlns="http://schemas.openxmlformats.org/officeDocument/2006/custom-properties" xmlns:vt="http://schemas.openxmlformats.org/officeDocument/2006/docPropsVTypes"/>
</file>