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JERUSALEM PILGRIMAGE PLANS FOR THE GLOBAL ANGLICAN FUTURE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Jerusalem Pilgrimage plans for the Global Anglican Future Conference</w:t>
      </w:r>
    </w:p>
    <w:p>
      <w:pPr>
        <w:spacing w:after="160"/>
      </w:pPr>
      <w:r>
        <w:rPr>
          <w:rFonts w:ascii="Arial" w:cs="Arial" w:eastAsia="Arial" w:hAnsi="Arial"/>
          <w:sz w:val="22"/>
          <w:szCs w:val="22"/>
        </w:rPr>
        <w:t xml:space="preserve">http://www.gafcon.org/</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After consultation with a number of church leaders in Jerusalem, and around the world, the pilgrimage of the Global Anglican Future Conference will now take place from June 22nd through June 29th. An important Consultation in Jordan from 18-22 June will include the conference leadership, theological resource group, those bishops serving in majority Islamic settings and other key leaders. The Jerusalem pilgrimage will focus on worship, prayer, discussions and Bible Study, shaped by the context of the Holy Land.</w:t>
      </w:r>
    </w:p>
    <w:p>
      <w:pPr>
        <w:spacing w:after="160"/>
      </w:pPr>
      <w:r>
        <w:rPr>
          <w:rFonts w:ascii="Arial" w:cs="Arial" w:eastAsia="Arial" w:hAnsi="Arial"/>
          <w:sz w:val="22"/>
          <w:szCs w:val="22"/>
        </w:rPr>
        <w:t xml:space="preserve">"We are very grateful for the feedback that we have received on the many complex issues that confront us," said Archbishop Peter Jensen, Archbishop of Sydney and a member of the leadership team. "The emphasis of our time together will be our future in the Anglican Communion and the reformation and renewal of our common life rooted in the Holy Scriptures and our common faith in Jesus Christ."</w:t>
      </w:r>
    </w:p>
    <w:p>
      <w:pPr>
        <w:spacing w:after="160"/>
      </w:pPr>
      <w:r>
        <w:rPr>
          <w:rFonts w:ascii="Arial" w:cs="Arial" w:eastAsia="Arial" w:hAnsi="Arial"/>
          <w:sz w:val="22"/>
          <w:szCs w:val="22"/>
        </w:rPr>
        <w:t xml:space="preserve">Participants will include bishops and their wives, key clergy and laity.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JERUSALEM PILGRIMAGE PLANS FOR THE GLOBAL ANGLICAN FUTURE CONFERENCE</dc:title>
  <dc:creator>VirtueOnline Archive</dc:creator>
  <cp:lastModifiedBy>Un-named</cp:lastModifiedBy>
  <cp:revision>1</cp:revision>
  <dcterms:created xsi:type="dcterms:W3CDTF">2026-04-22T11:54:42.460Z</dcterms:created>
  <dcterms:modified xsi:type="dcterms:W3CDTF">2026-04-22T11:54:42.460Z</dcterms:modified>
</cp:coreProperties>
</file>

<file path=docProps/custom.xml><?xml version="1.0" encoding="utf-8"?>
<Properties xmlns="http://schemas.openxmlformats.org/officeDocument/2006/custom-properties" xmlns:vt="http://schemas.openxmlformats.org/officeDocument/2006/docPropsVTypes"/>
</file>