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CLINIC DIRECTOR: CHURCH CHILLY TO MY PRO-LIFE TURN</w:t>
      </w:r>
    </w:p>
    <w:p>
      <w:pPr>
        <w:pBdr>
          <w:bottom w:val="single" w:color="AAAAAA" w:sz="6"/>
        </w:pBdr>
        <w:spacing w:after="200" w:before="0"/>
      </w:pPr>
    </w:p>
    <w:p>
      <w:pPr>
        <w:spacing w:after="160"/>
      </w:pPr>
      <w:r>
        <w:rPr>
          <w:rFonts w:ascii="Arial" w:cs="Arial" w:eastAsia="Arial" w:hAnsi="Arial"/>
          <w:sz w:val="22"/>
          <w:szCs w:val="22"/>
        </w:rPr>
        <w:t xml:space="preserve">Now feels unwelcome among Episcopalians</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http://tinyurl.com/ya9eakc</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Abby Johnson, the former Planned Parenthood clinic director whose about-face on abortion prompted her to resign her job, says she's gotten flack for her decision from an unexpected quarter: her own church.</w:t>
      </w:r>
    </w:p>
    <w:p>
      <w:pPr>
        <w:spacing w:after="160"/>
      </w:pPr>
      <w:r>
        <w:rPr>
          <w:rFonts w:ascii="Arial" w:cs="Arial" w:eastAsia="Arial" w:hAnsi="Arial"/>
          <w:sz w:val="22"/>
          <w:szCs w:val="22"/>
        </w:rPr>
        <w:t xml:space="preserve">Her Oct. 6 decision to leave Planned Parenthood in Bryan, Texas - after viewing an ultrasound-guided abortion of a 13-week-old fetus two weeks earlier - made headlines, especially when she ended up volunteering at the Coalition for Life center a few doors away. Her former employer filed a restraining order to silence Mrs. Johnson, but a judge threw out the case on Tuesday.</w:t>
      </w:r>
    </w:p>
    <w:p>
      <w:pPr>
        <w:spacing w:after="160"/>
      </w:pPr>
      <w:r>
        <w:rPr>
          <w:rFonts w:ascii="Arial" w:cs="Arial" w:eastAsia="Arial" w:hAnsi="Arial"/>
          <w:sz w:val="22"/>
          <w:szCs w:val="22"/>
        </w:rPr>
        <w:t xml:space="preserve">Now she is facing a different kind of music at her parish, St. Francis Episcopal in nearby College Station, the home of Texas A&amp;M University.</w:t>
      </w:r>
    </w:p>
    <w:p>
      <w:pPr>
        <w:spacing w:after="160"/>
      </w:pPr>
      <w:r>
        <w:rPr>
          <w:rFonts w:ascii="Arial" w:cs="Arial" w:eastAsia="Arial" w:hAnsi="Arial"/>
          <w:sz w:val="22"/>
          <w:szCs w:val="22"/>
        </w:rPr>
        <w:t xml:space="preserve">Whereas clergy and parishioners welcomed her as a Planned Parenthood employee, now they are buttonholing her after Sunday services.</w:t>
      </w:r>
    </w:p>
    <w:p>
      <w:pPr>
        <w:spacing w:after="160"/>
      </w:pPr>
      <w:r>
        <w:rPr>
          <w:rFonts w:ascii="Arial" w:cs="Arial" w:eastAsia="Arial" w:hAnsi="Arial"/>
          <w:sz w:val="22"/>
          <w:szCs w:val="22"/>
        </w:rPr>
        <w:t xml:space="preserve">"Now that I have taken this stand, some of the people there are not accepting of that," she told The Washington Times. "People have told me they disagree with my choice. One of the things I've been told is that as Episcopalians, we embrace our differences and disagreements. While I agree with that, I am not sure I can go to a place where I don't feel I am welcome."</w:t>
      </w:r>
    </w:p>
    <w:p>
      <w:pPr>
        <w:spacing w:after="160"/>
      </w:pPr>
      <w:r>
        <w:rPr>
          <w:rFonts w:ascii="Arial" w:cs="Arial" w:eastAsia="Arial" w:hAnsi="Arial"/>
          <w:sz w:val="22"/>
          <w:szCs w:val="22"/>
        </w:rPr>
        <w:t xml:space="preserve">The rector at St. Francis refused to comment on the charge of nonacceptance.</w:t>
      </w:r>
    </w:p>
    <w:p>
      <w:pPr>
        <w:spacing w:after="160"/>
      </w:pPr>
      <w:r>
        <w:rPr>
          <w:rFonts w:ascii="Arial" w:cs="Arial" w:eastAsia="Arial" w:hAnsi="Arial"/>
          <w:sz w:val="22"/>
          <w:szCs w:val="22"/>
        </w:rPr>
        <w:t xml:space="preserve">"I do not intend to be dismissive," the Rev. John Williams wrote in an e-mail, "but my pastoral responsibilities to this faith community preclude making public comments. I am sure you understand how important it is for me to foster healthy communication around this emotional issue - that is only possible, as I said, in the context of my pastoral ministry to all."</w:t>
      </w:r>
    </w:p>
    <w:p>
      <w:pPr>
        <w:spacing w:after="160"/>
      </w:pPr>
      <w:r>
        <w:rPr>
          <w:rFonts w:ascii="Arial" w:cs="Arial" w:eastAsia="Arial" w:hAnsi="Arial"/>
          <w:sz w:val="22"/>
          <w:szCs w:val="22"/>
        </w:rPr>
        <w:t xml:space="preserve">Mrs. Johnson, 29, spent much of her 20s searching for the right church.</w:t>
      </w:r>
    </w:p>
    <w:p>
      <w:pPr>
        <w:spacing w:after="160"/>
      </w:pPr>
      <w:r>
        <w:rPr>
          <w:rFonts w:ascii="Arial" w:cs="Arial" w:eastAsia="Arial" w:hAnsi="Arial"/>
          <w:sz w:val="22"/>
          <w:szCs w:val="22"/>
        </w:rPr>
        <w:t xml:space="preserve">"I was raised Southern Baptist but didn't find the Southern Baptist community was very accepting of my work at Planned Parenthood," she said. "It felt there was a spiritual conflict in what I was doing, but you just begin to rationalize it. I didn't want to leave these women without options, so you begin to think you are doing the right thing, although it doesn't feel right."</w:t>
      </w:r>
    </w:p>
    <w:p>
      <w:pPr>
        <w:spacing w:after="160"/>
      </w:pPr>
      <w:r>
        <w:rPr>
          <w:rFonts w:ascii="Arial" w:cs="Arial" w:eastAsia="Arial" w:hAnsi="Arial"/>
          <w:sz w:val="22"/>
          <w:szCs w:val="22"/>
        </w:rPr>
        <w:t xml:space="preserve">As a result, she and her husband, Doug, "had been told by a couple of churches," one being Baptist and the other nondenominational, "that because I worked at Planned Parenthood, we could not be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CLINIC DIRECTOR: CHURCH CHILLY TO MY PRO-LIFE TURN</dc:title>
  <dc:creator>VirtueOnline Archive</dc:creator>
  <cp:lastModifiedBy>Un-named</cp:lastModifiedBy>
  <cp:revision>1</cp:revision>
  <dcterms:created xsi:type="dcterms:W3CDTF">2026-04-22T11:55:08.566Z</dcterms:created>
  <dcterms:modified xsi:type="dcterms:W3CDTF">2026-04-22T11:55:08.566Z</dcterms:modified>
</cp:coreProperties>
</file>

<file path=docProps/custom.xml><?xml version="1.0" encoding="utf-8"?>
<Properties xmlns="http://schemas.openxmlformats.org/officeDocument/2006/custom-properties" xmlns:vt="http://schemas.openxmlformats.org/officeDocument/2006/docPropsVTypes"/>
</file>