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CAME MITREGATE, THEN BISHOPSGATE, NOW WE HAVE UTOGATE</w:t>
      </w:r>
    </w:p>
    <w:p>
      <w:pPr>
        <w:pBdr>
          <w:bottom w:val="single" w:color="AAAAAA" w:sz="6"/>
        </w:pBdr>
        <w:spacing w:after="200" w:before="0"/>
      </w:pPr>
    </w:p>
    <w:p>
      <w:pPr>
        <w:spacing w:after="160"/>
      </w:pPr>
      <w:r>
        <w:rPr>
          <w:rFonts w:ascii="Arial" w:cs="Arial" w:eastAsia="Arial" w:hAnsi="Arial"/>
          <w:sz w:val="22"/>
          <w:szCs w:val="22"/>
        </w:rPr>
        <w:t xml:space="preserve">Presiding bishop's reign is surrounded by gates</w:t>
      </w:r>
    </w:p>
    <w:p>
      <w:pPr>
        <w:spacing w:after="160"/>
      </w:pPr>
      <w:r>
        <w:rPr>
          <w:rFonts w:ascii="Arial" w:cs="Arial" w:eastAsia="Arial" w:hAnsi="Arial"/>
          <w:sz w:val="22"/>
          <w:szCs w:val="22"/>
        </w:rPr>
        <w:t xml:space="preserve">VOL FEATURE REPORT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12, 2013</w:t>
      </w:r>
    </w:p>
    <w:p>
      <w:pPr>
        <w:spacing w:after="160"/>
      </w:pPr>
      <w:r>
        <w:rPr>
          <w:rFonts w:ascii="Arial" w:cs="Arial" w:eastAsia="Arial" w:hAnsi="Arial"/>
          <w:sz w:val="22"/>
          <w:szCs w:val="22"/>
        </w:rPr>
        <w:t xml:space="preserve">Mitregate</w:t>
      </w:r>
    </w:p>
    <w:p>
      <w:pPr>
        <w:spacing w:after="160"/>
      </w:pPr>
      <w:r>
        <w:rPr>
          <w:rFonts w:ascii="Arial" w:cs="Arial" w:eastAsia="Arial" w:hAnsi="Arial"/>
          <w:sz w:val="22"/>
          <w:szCs w:val="22"/>
        </w:rPr>
        <w:t xml:space="preserve">Three years ago the Episcopal Presiding Bishop, the first female Anglican primate to break through the church's stained glass ceiling, was upset because a Church of England canon prevented her from wearing her miter at Southwark Cathedral where she celebrated the Eucharist and preached. As a result, Lambeth Palace informed Katharine Jefferts Schori that she would not be permitted to wear her miter while at the Cathedral.</w:t>
      </w:r>
    </w:p>
    <w:p>
      <w:pPr>
        <w:spacing w:after="160"/>
      </w:pPr>
      <w:r>
        <w:rPr>
          <w:rFonts w:ascii="Arial" w:cs="Arial" w:eastAsia="Arial" w:hAnsi="Arial"/>
          <w:sz w:val="22"/>
          <w:szCs w:val="22"/>
        </w:rPr>
        <w:t xml:space="preserve">The Episcopal Presiding Bishop got into a snit and remarked, "It is bizarre; it is beyond bizarre." She added that the parliamentary rules that govern the ministry of visiting clergy to England are "nonsense."</w:t>
      </w:r>
    </w:p>
    <w:p>
      <w:pPr>
        <w:spacing w:after="160"/>
      </w:pPr>
      <w:r>
        <w:rPr>
          <w:rFonts w:ascii="Arial" w:cs="Arial" w:eastAsia="Arial" w:hAnsi="Arial"/>
          <w:sz w:val="22"/>
          <w:szCs w:val="22"/>
        </w:rPr>
        <w:t xml:space="preserve">What happened was that the American female bishop got caught in an English law issued by Parliament in 1967 because the Church of England is tied at the hip with Parliament. There is no separation of church and state in the British Isles so canon law is tied in with national law. The Church of England is an established state church and controlled, in part, by the House of Lords and the House of Commons.</w:t>
      </w:r>
    </w:p>
    <w:p>
      <w:pPr>
        <w:spacing w:after="160"/>
      </w:pPr>
      <w:r>
        <w:rPr>
          <w:rFonts w:ascii="Arial" w:cs="Arial" w:eastAsia="Arial" w:hAnsi="Arial"/>
          <w:sz w:val="22"/>
          <w:szCs w:val="22"/>
        </w:rPr>
        <w:t xml:space="preserve">The 1967 law, which was still in force, allows for little ecclesial hoop jumping for visiting overseas clergy to function sacramentally in England, including at Southwark Cathedral.</w:t>
      </w:r>
    </w:p>
    <w:p>
      <w:pPr>
        <w:spacing w:after="160"/>
      </w:pPr>
      <w:r>
        <w:rPr>
          <w:rFonts w:ascii="Arial" w:cs="Arial" w:eastAsia="Arial" w:hAnsi="Arial"/>
          <w:sz w:val="22"/>
          <w:szCs w:val="22"/>
        </w:rPr>
        <w:t xml:space="preserve">Part of the requisite paperwork is that valid letters of ordination need to be produced before any overseas cleric can receive permission to officiate in any Anglican church. The Presiding Bishop was asked to present her ordination certificates to the diaconate and priesthood. Since the Church of England does not elevate women to the episcopate, she was not, however, required to confirm her episcopal consecration.</w:t>
      </w:r>
    </w:p>
    <w:p>
      <w:pPr>
        <w:spacing w:after="160"/>
      </w:pPr>
      <w:r>
        <w:rPr>
          <w:rFonts w:ascii="Arial" w:cs="Arial" w:eastAsia="Arial" w:hAnsi="Arial"/>
          <w:sz w:val="22"/>
          <w:szCs w:val="22"/>
        </w:rPr>
        <w:t xml:space="preserve">Jefferts Schori was asked to fill out an application for permission to exercise her sacramental ministry as a priest by the ecclesial Province of Canterbury, all in keeping with the dictates of the 1967 English law regulating the ministry of visiting foreign clergy.</w:t>
      </w:r>
    </w:p>
    <w:p>
      <w:pPr>
        <w:spacing w:after="160"/>
      </w:pPr>
      <w:r>
        <w:rPr>
          <w:rFonts w:ascii="Arial" w:cs="Arial" w:eastAsia="Arial" w:hAnsi="Arial"/>
          <w:sz w:val="22"/>
          <w:szCs w:val="22"/>
        </w:rPr>
        <w:t xml:space="preserve">She was asked the basic questions of name, address, and date of birth; also the anticipated date of arrival in England, her reason for coming to the British Isles, and how long she planned to stay in the country. The document also inquired about date and place of her diaconal and priestly ordinations and the ordaining bishop(s) and see(s) as well as the name of the English bishop whose diocese she was visiting. She also was required to send to the Canterbury Province legal office a copy of her ordination papers, a letter from the English bishop whose diocese she was visiting, and a letter from an Episcopal bishop attesting that she is in good standing in The Episcopal Church.</w:t>
      </w:r>
    </w:p>
    <w:p>
      <w:pPr>
        <w:spacing w:after="160"/>
      </w:pPr>
      <w:r>
        <w:rPr>
          <w:rFonts w:ascii="Arial" w:cs="Arial" w:eastAsia="Arial" w:hAnsi="Arial"/>
          <w:sz w:val="22"/>
          <w:szCs w:val="22"/>
        </w:rPr>
        <w:t xml:space="preserve">The rub came because the Church of England does not recognize female bishops nor is there any law in place allowing women in the episcopate to function within England. The English church does recognize women deacons and priests. So Jefferts Schori's diaconate and priesthood were accepted, but not her episcopal orders. She would not be permitted to function as a bishop in England, only as a deacon or priest.</w:t>
      </w:r>
    </w:p>
    <w:p>
      <w:pPr>
        <w:spacing w:after="160"/>
      </w:pPr>
      <w:r>
        <w:rPr>
          <w:rFonts w:ascii="Arial" w:cs="Arial" w:eastAsia="Arial" w:hAnsi="Arial"/>
          <w:sz w:val="22"/>
          <w:szCs w:val="22"/>
        </w:rPr>
        <w:t xml:space="preserve">So for her to wear her miter and carry her crozier would cause confusion in the pews. Since she was scheduled to officiate at Southwark Cathedral's altar, which is located within the Canterbury Province, she was asked by Lambeth Palace to kindly refrain from wearing episcopal regalia - miter included. If she failed to adhere to the dictates of that particular secular English law, she would be guilty of breaking ecclesial law.</w:t>
      </w:r>
    </w:p>
    <w:p>
      <w:pPr>
        <w:spacing w:after="160"/>
      </w:pPr>
      <w:r>
        <w:rPr>
          <w:rFonts w:ascii="Arial" w:cs="Arial" w:eastAsia="Arial" w:hAnsi="Arial"/>
          <w:sz w:val="22"/>
          <w:szCs w:val="22"/>
        </w:rPr>
        <w:t xml:space="preserve">The Presiding Bishop begrudgingly decided she would not wear her miter complying with the Archbishop of Canterbury's request and the letter-of-the-law. Instead she tucked it under her arm and carried it in the procession to the altar where she was the celebrant. As a result Mitregate exploded creating headlines around the world making Katharine Jefferts Schori a laughing stock and the object of ridicule.</w:t>
      </w:r>
    </w:p>
    <w:p>
      <w:pPr>
        <w:spacing w:after="160"/>
      </w:pPr>
      <w:r>
        <w:rPr>
          <w:rFonts w:ascii="Arial" w:cs="Arial" w:eastAsia="Arial" w:hAnsi="Arial"/>
          <w:sz w:val="22"/>
          <w:szCs w:val="22"/>
        </w:rPr>
        <w:t xml:space="preserve">While in England, the Presiding Bishop was forced to abide by the dictates of national laws and she bristled. However she has had no trouble in turning to the courts in the US trying to force others to capitulate to her increasing restrictive canons on church properties. If The Episcopal Church fails in one court there is always a higher court to appeal too.</w:t>
      </w:r>
    </w:p>
    <w:p>
      <w:pPr>
        <w:spacing w:after="160"/>
      </w:pPr>
      <w:r>
        <w:rPr>
          <w:rFonts w:ascii="Arial" w:cs="Arial" w:eastAsia="Arial" w:hAnsi="Arial"/>
          <w:sz w:val="22"/>
          <w:szCs w:val="22"/>
        </w:rPr>
        <w:t xml:space="preserve">Bishopsgate</w:t>
      </w:r>
    </w:p>
    <w:p>
      <w:pPr>
        <w:spacing w:after="160"/>
      </w:pPr>
      <w:r>
        <w:rPr>
          <w:rFonts w:ascii="Arial" w:cs="Arial" w:eastAsia="Arial" w:hAnsi="Arial"/>
          <w:sz w:val="22"/>
          <w:szCs w:val="22"/>
        </w:rPr>
        <w:t xml:space="preserve">Just as the 2012 Episcopal General Convention was about to convene, nine active, retiring, or retired Episcopal bishops were called on the carpet for their support of the realigning dioceses of Fort Worth and Quincy.</w:t>
      </w:r>
    </w:p>
    <w:p>
      <w:pPr>
        <w:spacing w:after="160"/>
      </w:pPr>
      <w:r>
        <w:rPr>
          <w:rFonts w:ascii="Arial" w:cs="Arial" w:eastAsia="Arial" w:hAnsi="Arial"/>
          <w:sz w:val="22"/>
          <w:szCs w:val="22"/>
        </w:rPr>
        <w:t xml:space="preserve">Daniel Martins (XI Springfield) Paul E. Lambert (Dallas-suffragan); William Love (IX Albany) ; James Stanton (VI Dallas); John W. Howe (III Central Florida - retired); Bruce MacPherson (III Western Louisiana-retired); Maurice Benitez (VI Texas-Retired); Peter Beckwith (X Springfield-retired) ; and Edward Salmon (XIII South Carolina-retired) all received an e-mail notice from Bishop Clayton Matthews, the Intake Officer for the Disciplinary Board for Bishops. It read in part, "As the Intake Officer for the Church, I am obliged to inform you that a complaint has been received against you for your action ... In the next few weeks, I will initiate a disciplinary process according to Title IV Canon 6 Sec. 3 &amp; 4 of the Constitution and Canons of the Episcopal Church."</w:t>
      </w:r>
    </w:p>
    <w:p>
      <w:pPr>
        <w:spacing w:after="160"/>
      </w:pPr>
      <w:r>
        <w:rPr>
          <w:rFonts w:ascii="Arial" w:cs="Arial" w:eastAsia="Arial" w:hAnsi="Arial"/>
          <w:sz w:val="22"/>
          <w:szCs w:val="22"/>
        </w:rPr>
        <w:t xml:space="preserve">For Bishops Benitez, Howe, Lambert, Love, Martins and Stanton, their "crime" was "in filing an Amicus Curiae Brief in the pending appeal to the Supreme Court of Texas in opposition to The Episcopal Diocese of Texas and The Episcopal Church."</w:t>
      </w:r>
    </w:p>
    <w:p>
      <w:pPr>
        <w:spacing w:after="160"/>
      </w:pPr>
      <w:r>
        <w:rPr>
          <w:rFonts w:ascii="Arial" w:cs="Arial" w:eastAsia="Arial" w:hAnsi="Arial"/>
          <w:sz w:val="22"/>
          <w:szCs w:val="22"/>
        </w:rPr>
        <w:t xml:space="preserve">The bishops filed their Amicus Brief with the Texas Supreme Court in Case No. 11-0265 (The Episcopal Diocese of Fort Worth vs. The Episcopal Church on April 23, 2012.</w:t>
      </w:r>
    </w:p>
    <w:p>
      <w:pPr>
        <w:spacing w:after="160"/>
      </w:pPr>
      <w:r>
        <w:rPr>
          <w:rFonts w:ascii="Arial" w:cs="Arial" w:eastAsia="Arial" w:hAnsi="Arial"/>
          <w:sz w:val="22"/>
          <w:szCs w:val="22"/>
        </w:rPr>
        <w:t xml:space="preserve">For Bishops Salmon and Beckwith, their "unforgivable sin" was "signing affidavits in opposition to a motion for Summary Judgment made by representatives of The Episcopal Diocese of Quincy and The Episcopal Church in the Fall of 2011 to secure the Diocesan financial assets from a breakaway group."</w:t>
      </w:r>
    </w:p>
    <w:p>
      <w:pPr>
        <w:spacing w:after="160"/>
      </w:pPr>
      <w:r>
        <w:rPr>
          <w:rFonts w:ascii="Arial" w:cs="Arial" w:eastAsia="Arial" w:hAnsi="Arial"/>
          <w:sz w:val="22"/>
          <w:szCs w:val="22"/>
        </w:rPr>
        <w:t xml:space="preserve">The bishops signed their affidavits with the Circuit Court of the Eighth Judicial Circuit, Adams County, Illinois in Case No. 09-MR-31 (Diocese of Quincy vs. The Episcopal Church) on October 6, 2011.</w:t>
      </w:r>
    </w:p>
    <w:p>
      <w:pPr>
        <w:spacing w:after="160"/>
      </w:pPr>
      <w:r>
        <w:rPr>
          <w:rFonts w:ascii="Arial" w:cs="Arial" w:eastAsia="Arial" w:hAnsi="Arial"/>
          <w:sz w:val="22"/>
          <w:szCs w:val="22"/>
        </w:rPr>
        <w:t xml:space="preserve">Bishop MacPherson, just weeks away from retiring as Bishop in Western Louisiana, was charged with both "transgressions."</w:t>
      </w:r>
    </w:p>
    <w:p>
      <w:pPr>
        <w:spacing w:after="160"/>
      </w:pPr>
      <w:r>
        <w:rPr>
          <w:rFonts w:ascii="Arial" w:cs="Arial" w:eastAsia="Arial" w:hAnsi="Arial"/>
          <w:sz w:val="22"/>
          <w:szCs w:val="22"/>
        </w:rPr>
        <w:t xml:space="preserve">A revamped Title IV was sneaked through the waning days of the 2009 General Convention. It wasn't until Title IV was passed and the package was opened that it became apparent that Title IV could and would be used as billy club to keep the heavy New York City thumb of The Episcopal Church on Episcopal clergy -deacon, priests and bishops alike - who are deemed to be out of sync with the national church's mindset and therefore viewed as a threat to institutional church. They would either be beaten into submission or drummed out of the church for their erring ways.</w:t>
      </w:r>
    </w:p>
    <w:p>
      <w:pPr>
        <w:spacing w:after="160"/>
      </w:pPr>
      <w:r>
        <w:rPr>
          <w:rFonts w:ascii="Arial" w:cs="Arial" w:eastAsia="Arial" w:hAnsi="Arial"/>
          <w:sz w:val="22"/>
          <w:szCs w:val="22"/>
        </w:rPr>
        <w:t xml:space="preserve">By March 2013 the nine bishops were brow beaten into submission. They were forced to capitulate and agreed to sign an Accord where they "distanced" themselves from their actions. They also had to pay conciliation costs, similar to paying court costs.</w:t>
      </w:r>
    </w:p>
    <w:p>
      <w:pPr>
        <w:spacing w:after="160"/>
      </w:pPr>
      <w:r>
        <w:rPr>
          <w:rFonts w:ascii="Arial" w:cs="Arial" w:eastAsia="Arial" w:hAnsi="Arial"/>
          <w:sz w:val="22"/>
          <w:szCs w:val="22"/>
        </w:rPr>
        <w:t xml:space="preserve">The specifics of the Accord required the nine bishops commend the Episcopalians in the Dioceses of Fort Worth, Pittsburgh, Quincy and San Joaquin - lay and clergy - "for their unflagging efforts to continue to witness God's mission as The Episcopal Church during recent difficult times as they reorganize their continuing dioceses in that same spirit ..."; the bishops also were compelled to applaud the efforts of the provisional bishops in each reconstituted diocese.</w:t>
      </w:r>
    </w:p>
    <w:p>
      <w:pPr>
        <w:spacing w:after="160"/>
      </w:pPr>
      <w:r>
        <w:rPr>
          <w:rFonts w:ascii="Arial" w:cs="Arial" w:eastAsia="Arial" w:hAnsi="Arial"/>
          <w:sz w:val="22"/>
          <w:szCs w:val="22"/>
        </w:rPr>
        <w:t xml:space="preserve">Additionally, the nine bishops had to express their personal "regret for any harm to the bishops, clergy and laity of the Dioceses of Fort Worth and Quincy resulting from Respondents' acts," and promise not to "sin" again.</w:t>
      </w:r>
    </w:p>
    <w:p>
      <w:pPr>
        <w:spacing w:after="160"/>
      </w:pPr>
      <w:r>
        <w:rPr>
          <w:rFonts w:ascii="Arial" w:cs="Arial" w:eastAsia="Arial" w:hAnsi="Arial"/>
          <w:sz w:val="22"/>
          <w:szCs w:val="22"/>
        </w:rPr>
        <w:t xml:space="preserve">They also had to acknowledge that the Anglican Communion Institute's "2009 Bishops' Statement on the Polity of the Episcopal Church", signed by 15 sitting and retired Common Cause Partnership Episcopal bishops, was likely a minority opinion and not that of the majority of the House of Bishops, in addition, they had to affirm that the authority of a sitting diocesan bishop is limited by the power of Canon I.7.4, the so called "Dennis Canon."</w:t>
      </w:r>
    </w:p>
    <w:p>
      <w:pPr>
        <w:spacing w:after="160"/>
      </w:pPr>
      <w:r>
        <w:rPr>
          <w:rFonts w:ascii="Arial" w:cs="Arial" w:eastAsia="Arial" w:hAnsi="Arial"/>
          <w:sz w:val="22"/>
          <w:szCs w:val="22"/>
        </w:rPr>
        <w:t xml:space="preserve">These are not the only bishops to have felt the teeth of the revamped Title IV canons which that into effect July 1, 2011. Even before Bishop Mark Lawrence and The Episcopal Diocese of South Carolina disassociated with The Episcopal Church, Lawrence was charged with a Title IV, Canon 16 violation alleging "Abandonment of The Episcopal Church By a Bishop." It was determined, after the Title IV investigative process ran its course, that Bishop Lawrence was not, at that time, in Abandonment of The Episcopal Church. He has since been found at fault of a similar charge and defrocked.</w:t>
      </w:r>
    </w:p>
    <w:p>
      <w:pPr>
        <w:spacing w:after="160"/>
      </w:pPr>
      <w:r>
        <w:rPr>
          <w:rFonts w:ascii="Arial" w:cs="Arial" w:eastAsia="Arial" w:hAnsi="Arial"/>
          <w:sz w:val="22"/>
          <w:szCs w:val="22"/>
        </w:rPr>
        <w:t xml:space="preserve">For various reasons and throughout the current Presiding Bishop's reign several Episcopal and Anglican bishops have been shown the door through the "Renunciation of Orders," or being outright deposed or inhibited including but not limited to: Robert Duncan (VIII Pittsburgh); John-David Schofield (IV San Joaquin); Keith Ackerman (VIII Quincy); Edward MacBurney (VII Quincy); Jack Iker (III Forth Worth); (*Charles Bennison, Jr. (XV Pennsylvania); (*Daniel Hertzog (VIII Albany); John Lipscomb (IV Southwest Florida); William Wantland (III Eau Claire); Terrace Kelshaw (VII Rio Grande); Jeffrey Steenson (VIII Rio Grande); David Bena (Albany - Suffragan); William Cox (Maryland-Suffragan); Church of England Bishop Henry Scriven (Pittsburgh - Assisting); and Anglican Church of Canada Bishop Mark MacDonald (VII Alaska).</w:t>
      </w:r>
    </w:p>
    <w:p>
      <w:pPr>
        <w:spacing w:after="160"/>
      </w:pPr>
      <w:r>
        <w:rPr>
          <w:rFonts w:ascii="Arial" w:cs="Arial" w:eastAsia="Arial" w:hAnsi="Arial"/>
          <w:sz w:val="22"/>
          <w:szCs w:val="22"/>
        </w:rPr>
        <w:t xml:space="preserve">*Both Bishop Dan Hertzog and Bishop Charles E. Bennison have been restored to Orders, their inhibitions lifted and their Episcopal ministries reinstated. Bennison still remains a disgraced bishop owing to the fact that a statute of limitations got him off the ecclesiastical hook.</w:t>
      </w:r>
    </w:p>
    <w:p>
      <w:pPr>
        <w:spacing w:after="160"/>
      </w:pPr>
      <w:r>
        <w:rPr>
          <w:rFonts w:ascii="Arial" w:cs="Arial" w:eastAsia="Arial" w:hAnsi="Arial"/>
          <w:sz w:val="22"/>
          <w:szCs w:val="22"/>
        </w:rPr>
        <w:t xml:space="preserve">UTOgate Unfolds</w:t>
      </w:r>
    </w:p>
    <w:p>
      <w:pPr>
        <w:spacing w:after="160"/>
      </w:pPr>
      <w:r>
        <w:rPr>
          <w:rFonts w:ascii="Arial" w:cs="Arial" w:eastAsia="Arial" w:hAnsi="Arial"/>
          <w:sz w:val="22"/>
          <w:szCs w:val="22"/>
        </w:rPr>
        <w:t xml:space="preserve">Last week UTOgate started to break. It was learned that four of the 14-member United Thank Offering board members, including the UTO President Barbi Tinder, Secretary Renee Haney, Communications Convener Robin Sumners and Georgie White, have resigned over the Domestic and Foreign Missionary Society's (The Episcopal Church's corporate identity) drive to align the successful multimillion dollar fund with the national church's non-profit corporation to apparently comply with its understanding of federal law.</w:t>
      </w:r>
    </w:p>
    <w:p>
      <w:pPr>
        <w:spacing w:after="160"/>
      </w:pPr>
      <w:r>
        <w:rPr>
          <w:rFonts w:ascii="Arial" w:cs="Arial" w:eastAsia="Arial" w:hAnsi="Arial"/>
          <w:sz w:val="22"/>
          <w:szCs w:val="22"/>
        </w:rPr>
        <w:t xml:space="preserve">Since the resignation of Tinder, Barbara Shafer has become the UTO president.</w:t>
      </w:r>
    </w:p>
    <w:p>
      <w:pPr>
        <w:spacing w:after="160"/>
      </w:pPr>
      <w:r>
        <w:rPr>
          <w:rFonts w:ascii="Arial" w:cs="Arial" w:eastAsia="Arial" w:hAnsi="Arial"/>
          <w:sz w:val="22"/>
          <w:szCs w:val="22"/>
        </w:rPr>
        <w:t xml:space="preserve">The unexpected resignations stemmed from the belief that with a stroke of a pen, the UTO Board would possibly be rendered powerless and voiceless by Episcopal Church corporate leadership which consists of Presiding Bishop Katharine Jefferts Schori; President of the House of Deputies the Rev. Gay Jennings; Chief Operating Officer Bishop Stacy Saul; Executive Officer of General Convention the Rev. Michael Marlowe; and TEC's Treasurer and Chief Financial Officer Kurt Barnes.</w:t>
      </w:r>
    </w:p>
    <w:p>
      <w:pPr>
        <w:spacing w:after="160"/>
      </w:pPr>
      <w:r>
        <w:rPr>
          <w:rFonts w:ascii="Arial" w:cs="Arial" w:eastAsia="Arial" w:hAnsi="Arial"/>
          <w:sz w:val="22"/>
          <w:szCs w:val="22"/>
        </w:rPr>
        <w:t xml:space="preserve">In October 2008, the Episcopal Church Executive Council, meeting in Helena, Montana, expressed "profound gratitude" for the work of United Thank Offering (UTO) and called upon the presiding officers to appoint an ad-hoc committee to "undertake a serious and extensive study of the current and future" of the United Thank Offering in terms of roles, purposes, function, operational procedures and vision. The council also asked for a report on the finding of their work to be given to the 77th General Convention in 2012. This was Executive Council Resolution INC-055.</w:t>
      </w:r>
    </w:p>
    <w:p>
      <w:pPr>
        <w:spacing w:after="160"/>
      </w:pPr>
      <w:r>
        <w:rPr>
          <w:rFonts w:ascii="Arial" w:cs="Arial" w:eastAsia="Arial" w:hAnsi="Arial"/>
          <w:sz w:val="22"/>
          <w:szCs w:val="22"/>
        </w:rPr>
        <w:t xml:space="preserve">The Executive Council's request was carried out with the formation of an Ad-hoc Committee on the Study of the United Thank Offering. Members of that committee consisted of: Canon Mark Harris, Marjorie Burke, the Rev. Sarah Fossati, Bishop Ian Douglas, Linda Hanick, Abagail Nelson, Sarita Redd, Bishop Prince Singh, and Fr. John Tampa. They represented the dioceses of Delaware, New Hampshire, Eastern Michigan, Connecticut, New York, Chicago, Oklahoma, Rochester and North Carolina. Joining the Ad-hoc committee were several UTO board members: Barbi Tinder, Martha Estes, Anne Curran, Lynn Headly, Lois Johnson-Rodney, and Georgie White.</w:t>
      </w:r>
    </w:p>
    <w:p>
      <w:pPr>
        <w:spacing w:after="160"/>
      </w:pPr>
      <w:r>
        <w:rPr>
          <w:rFonts w:ascii="Arial" w:cs="Arial" w:eastAsia="Arial" w:hAnsi="Arial"/>
          <w:sz w:val="22"/>
          <w:szCs w:val="22"/>
        </w:rPr>
        <w:t xml:space="preserve">The United Thank Offering is perhaps the best known money drive and collection in The Episcopal Church by the Episcopal Church Women (ECW). The ECW was created by action of the 1871 General Convention as the Women's Auxiliary to the Board of Mission of the Domestic and Foreign Missionary Society. By 1882 The Episcopal Church was financially supporting 29 missionary bishops - 22 domestic and seven on foreign soil. A bulk of the funding used for that extensive missionary endeavor came from the Women's Auxiliary. Seven years later, the United Offering - "thanks" was added later - was developed at the 1889 Triennial Meeting and the little "Blue Box" became a familiar sight in many Episcopal homes. The first United Offering in support of missions garnered $2,188.64. Every penny counted.</w:t>
      </w:r>
    </w:p>
    <w:p>
      <w:pPr>
        <w:spacing w:after="160"/>
      </w:pPr>
      <w:r>
        <w:rPr>
          <w:rFonts w:ascii="Arial" w:cs="Arial" w:eastAsia="Arial" w:hAnsi="Arial"/>
          <w:sz w:val="22"/>
          <w:szCs w:val="22"/>
        </w:rPr>
        <w:t xml:space="preserve">The Episcopal Church describes the UTO's mission as "a ministry of the Episcopal Church for the mission of the whole church. Through United Thank Offering, men, women, and children nurture the habit of giving daily thanks to God. These prayers of thanksgiving start when we recognize and name our many daily blessings. Those who participate in UTO discover that thankfulness leads to generosity. United Thank Offering is entrusted to promote thank offerings, to receive the offerings, and to distribute the UTO monies to support mission and ministry throughout the Episcopal Church and in invited Provinces of the Anglican Communion in the developing world."</w:t>
      </w:r>
    </w:p>
    <w:p>
      <w:pPr>
        <w:spacing w:after="160"/>
      </w:pPr>
      <w:r>
        <w:rPr>
          <w:rFonts w:ascii="Arial" w:cs="Arial" w:eastAsia="Arial" w:hAnsi="Arial"/>
          <w:sz w:val="22"/>
          <w:szCs w:val="22"/>
        </w:rPr>
        <w:t xml:space="preserve">The premise of the Blue Box is based on the story of the Gospel story of the Widow's Mite. For more than 100 years, pennies, nickels, dimes and quarters - with an occasional half dollar or silver dollar - have been dropped in the Blue Box with a quick prayer of thanksgiving for personal blessings received. The resulting clink and jingle of coins quickly became a familiar sound as the coins slowly added up. The Living Church reports that over the years the UTO Trust has grown to more than $14 million.</w:t>
      </w:r>
    </w:p>
    <w:p>
      <w:pPr>
        <w:spacing w:after="160"/>
      </w:pPr>
      <w:r>
        <w:rPr>
          <w:rFonts w:ascii="Arial" w:cs="Arial" w:eastAsia="Arial" w:hAnsi="Arial"/>
          <w:sz w:val="22"/>
          <w:szCs w:val="22"/>
        </w:rPr>
        <w:t xml:space="preserve">As extra-budgetary funding, UTO grants were designed to help give that little extra financial boost needed to make a ministry or mission possible. However, the UTO does not fund capital fund campaigns or debt reductions; deferred maintenance; diocesan or congregational operating budgets; the purchase of consumable items such as food, medicine, paper goods and fuel; fund scholarships, tuition, camp fees, or attendance incentives; nor provide for emergency response. Through the years, thousands of UTO grants have been filled and millions of UTO dollars have been given for the continuing mission of the church. In 1952 one such grant was to the Diocese of Alaska which used it to purchase a Cessna 170 single engine fixed wing airplane for III Bishop of Alaska William Gordon (1948-1974) thus giving him wings and allowing him to become known as the "Flying Bishop of Alaska" as he winged his way across the vast frozen tundra which was his arctic diocese. Much of the Diocese of Alaska's most remote areas in the bush are accessible only though dogsled, boat or airplane. Bishop Gordon and his UTO plane, affectingly dubbed "The Blue Box", are commemorated in a stained glass window at St. Matthew's Episcopal Church in Fairbanks. Eventually the UTO replaced "Blue Box I," which developed mechanical trouble, with "Blue Box II" - a Cessna 180. Both planes had a UTO Blue Box painted on their fuselage to honor the UTO giftedness.</w:t>
      </w:r>
    </w:p>
    <w:p>
      <w:pPr>
        <w:spacing w:after="160"/>
      </w:pPr>
      <w:r>
        <w:rPr>
          <w:rFonts w:ascii="Arial" w:cs="Arial" w:eastAsia="Arial" w:hAnsi="Arial"/>
          <w:sz w:val="22"/>
          <w:szCs w:val="22"/>
        </w:rPr>
        <w:t xml:space="preserve">The Ad-hoc Committee on the Study of the United Thank Offering fulfilled its duty to the Executive Council. It met twice in person and then had five teleconferences. It also met with the UTO board, the UTO staff, and other UTO groups; and examined the UTO by-laws that the Executive Council approved in 2011. After a thorough investigation, the Ad-hoc committee concluded: "We believe that the United Thank Offering must continue to be autonomous but interdependent as regards the corporate entity that constitutes The Episcopal Church. This role, purpose and function of UTO is understood as an organizational vocation within the wider role, purpose and function of the corporate body. Out recommendation on these matters are directed to those bodied of General Convention and Executive Council concerned with the mission structure of the Church."</w:t>
      </w:r>
    </w:p>
    <w:p>
      <w:pPr>
        <w:spacing w:after="160"/>
      </w:pPr>
      <w:r>
        <w:rPr>
          <w:rFonts w:ascii="Arial" w:cs="Arial" w:eastAsia="Arial" w:hAnsi="Arial"/>
          <w:sz w:val="22"/>
          <w:szCs w:val="22"/>
        </w:rPr>
        <w:t xml:space="preserve">The Committee went on to say about the increased micromanaging, "The Ad-hoc Committee believed that there is good reason to believe that the Domestic and Foreign Missionary Society/The Executive Council of The Episcopal Church has become an increasingly regulatory corporation in its almost 100 year history."</w:t>
      </w:r>
    </w:p>
    <w:p>
      <w:pPr>
        <w:spacing w:after="160"/>
      </w:pPr>
      <w:r>
        <w:rPr>
          <w:rFonts w:ascii="Arial" w:cs="Arial" w:eastAsia="Arial" w:hAnsi="Arial"/>
          <w:sz w:val="22"/>
          <w:szCs w:val="22"/>
        </w:rPr>
        <w:t xml:space="preserve">The 2012 Blue Book report continues: "The INC-055 Working Group, augmented by member of the current United Thank Offering Board now thankfully bring before the 73rd General Convention this report heralding a new day and bright future for God's missionary work through the United Thank Offering."</w:t>
      </w:r>
    </w:p>
    <w:p>
      <w:pPr>
        <w:spacing w:after="160"/>
      </w:pPr>
      <w:r>
        <w:rPr>
          <w:rFonts w:ascii="Arial" w:cs="Arial" w:eastAsia="Arial" w:hAnsi="Arial"/>
          <w:sz w:val="22"/>
          <w:szCs w:val="22"/>
        </w:rPr>
        <w:t xml:space="preserve">Now it looks it looks as though the "new day and bright future" are being clouded over as the Ad-hoc Committee's report is being summarily rejected.</w:t>
      </w:r>
    </w:p>
    <w:p>
      <w:pPr>
        <w:spacing w:after="160"/>
      </w:pPr>
      <w:r>
        <w:rPr>
          <w:rFonts w:ascii="Arial" w:cs="Arial" w:eastAsia="Arial" w:hAnsi="Arial"/>
          <w:sz w:val="22"/>
          <w:szCs w:val="22"/>
        </w:rPr>
        <w:t xml:space="preserve">What has sent up alarms is the way The Episcopal Church is rewriting the UTO Board by-laws, thus changing how it operates, who it is accountable to, and what its purpose is. That led to the resignation of the leadership of the UTO Board.</w:t>
      </w:r>
    </w:p>
    <w:p>
      <w:pPr>
        <w:spacing w:after="160"/>
      </w:pPr>
      <w:r>
        <w:rPr>
          <w:rFonts w:ascii="Arial" w:cs="Arial" w:eastAsia="Arial" w:hAnsi="Arial"/>
          <w:sz w:val="22"/>
          <w:szCs w:val="22"/>
        </w:rPr>
        <w:t xml:space="preserve">Originally, the aim and purpose of the United Thank Offering was to be a "benevolent and/or charitable, education, granting and social, offering through a daily ministry of prayer and gratitude for blessings tangible support for the work of the church throughout the world."</w:t>
      </w:r>
    </w:p>
    <w:p>
      <w:pPr>
        <w:spacing w:after="160"/>
      </w:pPr>
      <w:r>
        <w:rPr>
          <w:rFonts w:ascii="Arial" w:cs="Arial" w:eastAsia="Arial" w:hAnsi="Arial"/>
          <w:sz w:val="22"/>
          <w:szCs w:val="22"/>
        </w:rPr>
        <w:t xml:space="preserve">After The Episcopal Church did its revamping, the UTO purpose now reads: "The purpose and aim of the Board shall be to evaluate existing policies, priorities and grant criteria as approved by the Chief Operating Officer of DFMS, or his/her designate, and to evaluate solicited grants based on said approved criteria and to recommend dispersal of said grants to the Executive Council of The Episcopal Church through the Finance and Mission Departments of The Domestic and Foreign Missionary Society of the Protestant Episcopal Church in the United States of America (DFMS)." Even the name "United Thank Offering Board" is reduced to merely being called "the Board" as in "The Board is a ministry of The Episcopal Church and is subject to the Constitutions and Canons of The Episcopal Church."</w:t>
      </w:r>
    </w:p>
    <w:p>
      <w:pPr>
        <w:spacing w:after="160"/>
      </w:pPr>
      <w:r>
        <w:rPr>
          <w:rFonts w:ascii="Arial" w:cs="Arial" w:eastAsia="Arial" w:hAnsi="Arial"/>
          <w:sz w:val="22"/>
          <w:szCs w:val="22"/>
        </w:rPr>
        <w:t xml:space="preserve">It's not business as usual anymore. The United Thank Offering had conducted its business through its 15-member Board under the by-laws, as approved the Executive Council: "The affairs of United Thank Offering shall be controlled and administered by the United Thank Offering Board ..."</w:t>
      </w:r>
    </w:p>
    <w:p>
      <w:pPr>
        <w:spacing w:after="160"/>
      </w:pPr>
      <w:r>
        <w:rPr>
          <w:rFonts w:ascii="Arial" w:cs="Arial" w:eastAsia="Arial" w:hAnsi="Arial"/>
          <w:sz w:val="22"/>
          <w:szCs w:val="22"/>
        </w:rPr>
        <w:t xml:space="preserve">Now the by-laws simply read: "The Board shall be accountable to DFMS, The Executive Council and General Convention regarding the business of the Board."</w:t>
      </w:r>
    </w:p>
    <w:p>
      <w:pPr>
        <w:spacing w:after="160"/>
      </w:pPr>
      <w:r>
        <w:rPr>
          <w:rFonts w:ascii="Arial" w:cs="Arial" w:eastAsia="Arial" w:hAnsi="Arial"/>
          <w:sz w:val="22"/>
          <w:szCs w:val="22"/>
        </w:rPr>
        <w:t xml:space="preserve">The UTO Board has been reduced from an authoritative capacity to merely an advisory body and been stripped of any real clout. The UTO Executive Committee was reduced from four to three -- the president, vice president and secretary -- and stripped of its power and authority.</w:t>
      </w:r>
    </w:p>
    <w:p>
      <w:pPr>
        <w:spacing w:after="160"/>
      </w:pPr>
      <w:r>
        <w:rPr>
          <w:rFonts w:ascii="Arial" w:cs="Arial" w:eastAsia="Arial" w:hAnsi="Arial"/>
          <w:sz w:val="22"/>
          <w:szCs w:val="22"/>
        </w:rPr>
        <w:t xml:space="preserve">The position of the fourth member of the UTO Executive Committee, the UTO Financial Officer, was totally deleted.</w:t>
      </w:r>
    </w:p>
    <w:p>
      <w:pPr>
        <w:spacing w:after="160"/>
      </w:pPr>
      <w:r>
        <w:rPr>
          <w:rFonts w:ascii="Arial" w:cs="Arial" w:eastAsia="Arial" w:hAnsi="Arial"/>
          <w:sz w:val="22"/>
          <w:szCs w:val="22"/>
        </w:rPr>
        <w:t xml:space="preserve">According to Robin Sumners - one of the four UTO Board members who resigned in protest -one a member of the DFMS legal staff told her: "We have removed the treasurer position on your board, as the finance of UTO will now be completely handled by DFMS." She also reports that the Presiding Bishop and her staff have repeatedly told the UTO Board: "UTO has no money; all the money belongs to DFMS."</w:t>
      </w:r>
    </w:p>
    <w:p>
      <w:pPr>
        <w:spacing w:after="160"/>
      </w:pPr>
      <w:r>
        <w:rPr>
          <w:rFonts w:ascii="Arial" w:cs="Arial" w:eastAsia="Arial" w:hAnsi="Arial"/>
          <w:sz w:val="22"/>
          <w:szCs w:val="22"/>
        </w:rPr>
        <w:t xml:space="preserve">The UTO Finance Officer was charged with the management of the financial affairs of the organization, acting under the supervision or direction of the President. The Finance Officer in part was responsible to keep a written account of the finances and maintain all accounting ledgers. She also was to assure the UTO operated in accordance with the financial practices and guidelines of the Domestic and Foreign Missionary Society (DFMS); have thorough understanding of the "accounting practices and procedures" used by DFMS Episcopal Church; serve as Chairman of the Finance Committee; collect, process, approve and retain a file copy of all reimbursement documentation before forwarding to the UTO Coordinator for delivery to the Chief Financial Officer of The Episcopal Church for distribution of payment; educate UTO Board Members on financial and budgetary matters; assist in preparation of Board meeting agendas; be responsible for providing records for an annual audit of UTO finances as required by the DFMS; and present a Triennium Budget for approval by the UTO Board.</w:t>
      </w:r>
    </w:p>
    <w:p>
      <w:pPr>
        <w:spacing w:after="160"/>
      </w:pPr>
      <w:r>
        <w:rPr>
          <w:rFonts w:ascii="Arial" w:cs="Arial" w:eastAsia="Arial" w:hAnsi="Arial"/>
          <w:sz w:val="22"/>
          <w:szCs w:val="22"/>
        </w:rPr>
        <w:t xml:space="preserve">The UTO by-laws now reflect an increased top down micromanaging of the well-known philanthropic organization's ministry by the Episcopal Church, the Executive Council and General Convention.</w:t>
      </w:r>
    </w:p>
    <w:p>
      <w:pPr>
        <w:spacing w:after="160"/>
      </w:pPr>
      <w:r>
        <w:rPr>
          <w:rFonts w:ascii="Arial" w:cs="Arial" w:eastAsia="Arial" w:hAnsi="Arial"/>
          <w:sz w:val="22"/>
          <w:szCs w:val="22"/>
        </w:rPr>
        <w:t xml:space="preserve">"Any decision making from board is removed; it will be only an advisory body. It appears The United Thank Offering Board will no longer be responsible for its granting process, budget and approval of expenditures, communications, meeting planning, education and training events, and public appearances," Sumner explained in the September 3 UTO Four resignation letter. "The Chief Operating Officer of The Episcopal Church, also known as DFMS (the Domestic and Foreign Missionary Society), becomes fully responsible for the administration and management of the United Thank Offering."</w:t>
      </w:r>
    </w:p>
    <w:p>
      <w:pPr>
        <w:spacing w:after="160"/>
      </w:pPr>
      <w:r>
        <w:rPr>
          <w:rFonts w:ascii="Arial" w:cs="Arial" w:eastAsia="Arial" w:hAnsi="Arial"/>
          <w:sz w:val="22"/>
          <w:szCs w:val="22"/>
        </w:rPr>
        <w:t xml:space="preserve">The Episcopal Church's newly empowered excessive control measures can be seen in how the UTO grants are to be used. Section III:5 now reads: "Any and all Ingatherings contributions and interest earned thereon shall only be distributed by grants awarded by the Board and the Executive Council of The Episcopal Church."</w:t>
      </w:r>
    </w:p>
    <w:p>
      <w:pPr>
        <w:spacing w:after="160"/>
      </w:pPr>
      <w:r>
        <w:rPr>
          <w:rFonts w:ascii="Arial" w:cs="Arial" w:eastAsia="Arial" w:hAnsi="Arial"/>
          <w:sz w:val="22"/>
          <w:szCs w:val="22"/>
        </w:rPr>
        <w:t xml:space="preserve">"In recent years the IRS has increased scrutiny of 501(c)(3) nonprofit organizations, especially those with affiliates. UTO has used the tax-exempt number of the Domestic and Foreign Missionary Society (the incorporated name of the Episcopal Church)," the Living Church reports. "No one has said there is anything wrong with the current business practices of the UTO board, but they do differ from the business practices of the DFMS."</w:t>
      </w:r>
    </w:p>
    <w:p>
      <w:pPr>
        <w:spacing w:after="160"/>
      </w:pPr>
      <w:r>
        <w:rPr>
          <w:rFonts w:ascii="Arial" w:cs="Arial" w:eastAsia="Arial" w:hAnsi="Arial"/>
          <w:sz w:val="22"/>
          <w:szCs w:val="22"/>
        </w:rPr>
        <w:t xml:space="preserve">Bishop Saul, as The Episcopal Church's Chief Operating Officer, reiterates: "We, DFMS, are the United Thank Offering and the United Thank Offering is DFMS."</w:t>
      </w:r>
    </w:p>
    <w:p>
      <w:pPr>
        <w:spacing w:after="160"/>
      </w:pPr>
      <w:r>
        <w:rPr>
          <w:rFonts w:ascii="Arial" w:cs="Arial" w:eastAsia="Arial" w:hAnsi="Arial"/>
          <w:sz w:val="22"/>
          <w:szCs w:val="22"/>
        </w:rPr>
        <w:t xml:space="preserve">Many portions of the UTO bylaw have been denuded. Section III:7 has been totally scrubbed: "The President, Vice President and Finance Officer of the United Thank Offering Board shall review contract(s) for vendors at the approval and direction of said Board, in the name of and on behalf of United Thank Offering and such authority may be general or defined in specific instances as authorized by these Bylaws. Document(s) shall be submitted after review of the Legal Department of the Domestic and Foreign Missionary Society and approval of the United Thank Offering Board to the appropriate signatory for the Domestic and Foreign Missionary Society and United Thank Offering Board."</w:t>
      </w:r>
    </w:p>
    <w:p>
      <w:pPr>
        <w:spacing w:after="160"/>
      </w:pPr>
      <w:r>
        <w:rPr>
          <w:rFonts w:ascii="Arial" w:cs="Arial" w:eastAsia="Arial" w:hAnsi="Arial"/>
          <w:sz w:val="22"/>
          <w:szCs w:val="22"/>
        </w:rPr>
        <w:t xml:space="preserve">Several UTO specialized committees have also been stricken: The UTO Communication Committee; the UTO Covenant Network Committee; the UTO Face-to-Face Finance Committee; and the UTO Face-to-Face Grant Committee.</w:t>
      </w:r>
    </w:p>
    <w:p>
      <w:pPr>
        <w:spacing w:after="160"/>
      </w:pPr>
      <w:r>
        <w:rPr>
          <w:rFonts w:ascii="Arial" w:cs="Arial" w:eastAsia="Arial" w:hAnsi="Arial"/>
          <w:sz w:val="22"/>
          <w:szCs w:val="22"/>
        </w:rPr>
        <w:t xml:space="preserve">The story started to break last week. In order to help stem the tide of negative reaction, The Episcopal Church quickly trotted out Public Affairs Officer Neva Rae Fox to provide a note of clarity.</w:t>
      </w:r>
    </w:p>
    <w:p>
      <w:pPr>
        <w:spacing w:after="160"/>
      </w:pPr>
      <w:r>
        <w:rPr>
          <w:rFonts w:ascii="Arial" w:cs="Arial" w:eastAsia="Arial" w:hAnsi="Arial"/>
          <w:sz w:val="22"/>
          <w:szCs w:val="22"/>
        </w:rPr>
        <w:t xml:space="preserve">"Recently a statement by former members of the board of the United Thank Offering has been circulating. The following is offered in the hope of providing some clarity," her statement said. "As part of the support of this important work, drafts of new bylaws and a Memorandum of Understanding were put forward by Episcopal Church leadership as part of a process agreed to by the United Thank Offering board. Leadership's proposal would establish standard business and fiduciary practices, including for accountability and transparency, expected in the life of the Church and as is expected of all CCABs."</w:t>
      </w:r>
    </w:p>
    <w:p>
      <w:pPr>
        <w:spacing w:after="160"/>
      </w:pPr>
      <w:r>
        <w:rPr>
          <w:rFonts w:ascii="Arial" w:cs="Arial" w:eastAsia="Arial" w:hAnsi="Arial"/>
          <w:sz w:val="22"/>
          <w:szCs w:val="22"/>
        </w:rPr>
        <w:t xml:space="preserve">But Fox's published reassurances weren't enough. Presiding Bishop Katharine Jefferts Schori had to step into the fray.</w:t>
      </w:r>
    </w:p>
    <w:p>
      <w:pPr>
        <w:spacing w:after="160"/>
      </w:pPr>
      <w:r>
        <w:rPr>
          <w:rFonts w:ascii="Arial" w:cs="Arial" w:eastAsia="Arial" w:hAnsi="Arial"/>
          <w:sz w:val="22"/>
          <w:szCs w:val="22"/>
        </w:rPr>
        <w:t xml:space="preserve">"The Domestic and Foreign Missionary Society (DFMS), and its elected and official leadership (the President of the House of Deputies, the Chief Operating Officer, the Executive Officer of General Convention, the Treasurer, and I) have no intention of divesting the United Thank Offering of its funds or applying excessive controls to its practices. Our goal is the one that has continued from the beginning of this United Offering - to relieve suffering and help to build a series of ministries that 'proclaim the year of the Lord's favor,'" the Presiding Bishop writes. "The United Thank Offering is a ministry of the whole Church, and has been overseen since its beginning through members of the Episcopal Church Women and Mission staff of the DFMS.</w:t>
      </w:r>
    </w:p>
    <w:p>
      <w:pPr>
        <w:spacing w:after="160"/>
      </w:pPr>
      <w:r>
        <w:rPr>
          <w:rFonts w:ascii="Arial" w:cs="Arial" w:eastAsia="Arial" w:hAnsi="Arial"/>
          <w:sz w:val="22"/>
          <w:szCs w:val="22"/>
        </w:rPr>
        <w:t xml:space="preserve">"It is not, and has never been, a separate corporation, and the current state of law in the United States (where the DFMS is incorporated) requires accountable connections with the corporation which holds non-profit status," she states, claiming the changes are legally necessary to maintain the integrity of the UTO's non-profit state.</w:t>
      </w:r>
    </w:p>
    <w:p>
      <w:pPr>
        <w:spacing w:after="160"/>
      </w:pPr>
      <w:r>
        <w:rPr>
          <w:rFonts w:ascii="Arial" w:cs="Arial" w:eastAsia="Arial" w:hAnsi="Arial"/>
          <w:sz w:val="22"/>
          <w:szCs w:val="22"/>
        </w:rPr>
        <w:t xml:space="preserve">House of Deputies President Gay Jennings was also quick to step in and defend DFMS' actions.</w:t>
      </w:r>
    </w:p>
    <w:p>
      <w:pPr>
        <w:spacing w:after="160"/>
      </w:pPr>
      <w:r>
        <w:rPr>
          <w:rFonts w:ascii="Arial" w:cs="Arial" w:eastAsia="Arial" w:hAnsi="Arial"/>
          <w:sz w:val="22"/>
          <w:szCs w:val="22"/>
        </w:rPr>
        <w:t xml:space="preserve">"I'm not aware of any proposals to take UTO's money, and I would strenuously oppose such a proposal. I also haven't heard anyone talk about making the board obsolete," she posted on Facebook. "We all know that UTO is a valuable ministry of The Episcopal Church. Revising the group's bylaws, updating its memorandum of understanding (MOU) with DFMS and putting standard business practices in place are necessary steps in ensuring its ability to continue its invaluable mission for years to come."</w:t>
      </w:r>
    </w:p>
    <w:p>
      <w:pPr>
        <w:spacing w:after="160"/>
      </w:pPr>
      <w:r>
        <w:rPr>
          <w:rFonts w:ascii="Arial" w:cs="Arial" w:eastAsia="Arial" w:hAnsi="Arial"/>
          <w:sz w:val="22"/>
          <w:szCs w:val="22"/>
        </w:rPr>
        <w:t xml:space="preserve">As with Miregate and Bishopsgate, UTOgate is not going away soon. The headlines it has garnered only smudge the corporate face of The Episcopal Church and proclaim that is more out of touch with its base than ever, even as it separates itself from the rest of the Anglican Communion.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CAME MITREGATE, THEN BISHOPSGATE, NOW WE HAVE UTOGATE</dc:title>
  <dc:creator>VirtueOnline Archive</dc:creator>
  <cp:lastModifiedBy>Un-named</cp:lastModifiedBy>
  <cp:revision>1</cp:revision>
  <dcterms:created xsi:type="dcterms:W3CDTF">2026-04-22T11:55:50.065Z</dcterms:created>
  <dcterms:modified xsi:type="dcterms:W3CDTF">2026-04-22T11:55:50.065Z</dcterms:modified>
</cp:coreProperties>
</file>

<file path=docProps/custom.xml><?xml version="1.0" encoding="utf-8"?>
<Properties xmlns="http://schemas.openxmlformats.org/officeDocument/2006/custom-properties" xmlns:vt="http://schemas.openxmlformats.org/officeDocument/2006/docPropsVTypes"/>
</file>