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FINNISH MISSION PROVINCE BISHOP DEFROCKED</w:t>
      </w:r>
    </w:p>
    <w:p>
      <w:pPr>
        <w:pBdr>
          <w:bottom w:val="single" w:color="AAAAAA" w:sz="6"/>
        </w:pBdr>
        <w:spacing w:after="200" w:before="0"/>
      </w:pPr>
    </w:p>
    <w:p>
      <w:pPr>
        <w:spacing w:after="160"/>
      </w:pPr>
      <w:r>
        <w:rPr>
          <w:rFonts w:ascii="Arial" w:cs="Arial" w:eastAsia="Arial" w:hAnsi="Arial"/>
          <w:sz w:val="22"/>
          <w:szCs w:val="22"/>
        </w:rPr>
        <w:t xml:space="preserve">http://simonpotamos.wordpress.com/2010/08/12/finnish-mission-province-bishop-defrocked/</w:t>
      </w:r>
    </w:p>
    <w:p>
      <w:pPr>
        <w:spacing w:after="160"/>
      </w:pPr>
      <w:r>
        <w:rPr>
          <w:rFonts w:ascii="Arial" w:cs="Arial" w:eastAsia="Arial" w:hAnsi="Arial"/>
          <w:sz w:val="22"/>
          <w:szCs w:val="22"/>
        </w:rPr>
        <w:t xml:space="preserve">August 12, 2010</w:t>
      </w:r>
    </w:p>
    <w:p>
      <w:pPr>
        <w:spacing w:after="160"/>
      </w:pPr>
      <w:r>
        <w:rPr>
          <w:rFonts w:ascii="Arial" w:cs="Arial" w:eastAsia="Arial" w:hAnsi="Arial"/>
          <w:sz w:val="22"/>
          <w:szCs w:val="22"/>
        </w:rPr>
        <w:t xml:space="preserve">Bishop Matti Väisänen, recently consecrated as assistant bishop in the Mission Province in Sweden and Finland, has been defrocked by the Tampere Cathedral Chapter.</w:t>
      </w:r>
    </w:p>
    <w:p>
      <w:pPr>
        <w:spacing w:after="160"/>
      </w:pPr>
      <w:r>
        <w:rPr>
          <w:rFonts w:ascii="Arial" w:cs="Arial" w:eastAsia="Arial" w:hAnsi="Arial"/>
          <w:sz w:val="22"/>
          <w:szCs w:val="22"/>
        </w:rPr>
        <w:t xml:space="preserve">Then they left the presence of the council, rejoicing that they were counted worthy to suffer dishonor for the name. (Acts 5:41)</w:t>
      </w:r>
    </w:p>
    <w:p>
      <w:pPr>
        <w:spacing w:after="160"/>
      </w:pPr>
      <w:r>
        <w:rPr>
          <w:rFonts w:ascii="Arial" w:cs="Arial" w:eastAsia="Arial" w:hAnsi="Arial"/>
          <w:sz w:val="22"/>
          <w:szCs w:val="22"/>
        </w:rPr>
        <w:t xml:space="preserve">Here is a translation of an official statement from Luther Foundation Finland. The text is also available as a PDF download here. http://www.luthersaatio.fi/images/uutiset/The_flock_suffers_when_its_shepherd_is_attacked.pdf</w:t>
      </w:r>
    </w:p>
    <w:p>
      <w:pPr>
        <w:spacing w:after="160"/>
      </w:pPr>
      <w:r>
        <w:rPr>
          <w:rFonts w:ascii="Arial" w:cs="Arial" w:eastAsia="Arial" w:hAnsi="Arial"/>
          <w:sz w:val="22"/>
          <w:szCs w:val="22"/>
        </w:rPr>
        <w:t xml:space="preserve">The decision by the Tampere Cathedral Chapter to depose Matti Väisänen from the pastoral office is wrong and contrary to the church's confession. Matti Väisänen has been a pastor for 46 years - he has come to be known as a profound teacher of the Bible, preacher and curer of souls [pastoral counsellor]. He has not broken his ordination vows by his teaching or his life.</w:t>
      </w:r>
    </w:p>
    <w:p>
      <w:pPr>
        <w:spacing w:after="160"/>
      </w:pPr>
      <w:r>
        <w:rPr>
          <w:rFonts w:ascii="Arial" w:cs="Arial" w:eastAsia="Arial" w:hAnsi="Arial"/>
          <w:sz w:val="22"/>
          <w:szCs w:val="22"/>
        </w:rPr>
        <w:t xml:space="preserve">Bishop Matti Väisänen enjoys profound confidence among the pastors and congregants of Luther Foundation [Finland] - and more widely among members and officials of the Evangelical Lutheran Church of Finland - and the decision of the Chapter does not shake this confidence. On the contrary.</w:t>
      </w:r>
    </w:p>
    <w:p>
      <w:pPr>
        <w:spacing w:after="160"/>
      </w:pPr>
      <w:r>
        <w:rPr>
          <w:rFonts w:ascii="Arial" w:cs="Arial" w:eastAsia="Arial" w:hAnsi="Arial"/>
          <w:sz w:val="22"/>
          <w:szCs w:val="22"/>
        </w:rPr>
        <w:t xml:space="preserve">The decision of the Chapter demonstrates that the Evangelical Lutheran Church of Finland does not - contrary to the claim in the decision of the Chapter - "live in normal circumstances". The justification of the work of Luther Foundation [Finland] is based on the spiritual state of emergency in the church, where the heart of the church's life - the church's faith - is disintegrating.</w:t>
      </w:r>
    </w:p>
    <w:p>
      <w:pPr>
        <w:spacing w:after="160"/>
      </w:pPr>
      <w:r>
        <w:rPr>
          <w:rFonts w:ascii="Arial" w:cs="Arial" w:eastAsia="Arial" w:hAnsi="Arial"/>
          <w:sz w:val="22"/>
          <w:szCs w:val="22"/>
        </w:rPr>
        <w:t xml:space="preserve">The church's leadership is making ever deeper the chasm between the administrative organs of the Evangelical Lutheran Church of Finland and Luther Foundation Finland, as well as other Christians concerned about the spiritual state of the church.</w:t>
      </w:r>
    </w:p>
    <w:p>
      <w:pPr>
        <w:spacing w:after="160"/>
      </w:pPr>
      <w:r>
        <w:rPr>
          <w:rFonts w:ascii="Arial" w:cs="Arial" w:eastAsia="Arial" w:hAnsi="Arial"/>
          <w:sz w:val="22"/>
          <w:szCs w:val="22"/>
        </w:rPr>
        <w:t xml:space="preserve">Distrust in the spiritual oversight of the bishops of the national church among congregants is growing, whilst among the bishops of the church and in other offices - in spite of appeals - there are numerous people who deny the chief articles of the church's faith in their proclamation. Väisänen alone is accused of "breaking his ordination vows".</w:t>
      </w:r>
    </w:p>
    <w:p>
      <w:pPr>
        <w:spacing w:after="160"/>
      </w:pPr>
      <w:r>
        <w:rPr>
          <w:rFonts w:ascii="Arial" w:cs="Arial" w:eastAsia="Arial" w:hAnsi="Arial"/>
          <w:sz w:val="22"/>
          <w:szCs w:val="22"/>
        </w:rPr>
        <w:t xml:space="preserve">This begs the question: is the only remaining thing demanded of office-holders in the church the unquestioned acceptance of the power of the bishops?</w:t>
      </w:r>
    </w:p>
    <w:p>
      <w:pPr>
        <w:spacing w:after="160"/>
      </w:pPr>
      <w:r>
        <w:rPr>
          <w:rFonts w:ascii="Arial" w:cs="Arial" w:eastAsia="Arial" w:hAnsi="Arial"/>
          <w:sz w:val="22"/>
          <w:szCs w:val="22"/>
        </w:rPr>
        <w:t xml:space="preserve">How do we proceed now? Matti Väisänen is still our bishop. We continue with assurance under his oversight in the work of building congregations in accordance with our church's confession.</w:t>
      </w:r>
    </w:p>
    <w:p>
      <w:pPr>
        <w:spacing w:after="160"/>
      </w:pPr>
      <w:r>
        <w:rPr>
          <w:rFonts w:ascii="Arial" w:cs="Arial" w:eastAsia="Arial" w:hAnsi="Arial"/>
          <w:sz w:val="22"/>
          <w:szCs w:val="22"/>
        </w:rPr>
        <w:t xml:space="preserve">Raimo Savolainen, Chairman of the Executive Council, Luther Foundation Finland</w:t>
      </w:r>
    </w:p>
    <w:p>
      <w:pPr>
        <w:spacing w:after="160"/>
      </w:pPr>
      <w:r>
        <w:rPr>
          <w:rFonts w:ascii="Arial" w:cs="Arial" w:eastAsia="Arial" w:hAnsi="Arial"/>
          <w:sz w:val="22"/>
          <w:szCs w:val="22"/>
        </w:rPr>
        <w:t xml:space="preserve">Juhana Pohjola, Dean, Luther Foundation Finland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TAMPERE CATHEDRAL CHAPTER*</w:t>
      </w:r>
    </w:p>
    <w:p>
      <w:pPr>
        <w:spacing w:after="160"/>
      </w:pPr>
      <w:r>
        <w:rPr>
          <w:rFonts w:ascii="Arial" w:cs="Arial" w:eastAsia="Arial" w:hAnsi="Arial"/>
          <w:sz w:val="22"/>
          <w:szCs w:val="22"/>
        </w:rPr>
        <w:t xml:space="preserve">SUBJECT: Response in a case concerning a disciplinary procedure</w:t>
      </w:r>
    </w:p>
    <w:p>
      <w:pPr>
        <w:spacing w:after="160"/>
      </w:pPr>
      <w:r>
        <w:rPr>
          <w:rFonts w:ascii="Arial" w:cs="Arial" w:eastAsia="Arial" w:hAnsi="Arial"/>
          <w:sz w:val="22"/>
          <w:szCs w:val="22"/>
        </w:rPr>
        <w:t xml:space="preserve">RESPONDENT: Matti Väisänen ThD</w:t>
      </w:r>
    </w:p>
    <w:p>
      <w:pPr>
        <w:spacing w:after="160"/>
      </w:pPr>
      <w:r>
        <w:rPr>
          <w:rFonts w:ascii="Arial" w:cs="Arial" w:eastAsia="Arial" w:hAnsi="Arial"/>
          <w:sz w:val="22"/>
          <w:szCs w:val="22"/>
        </w:rPr>
        <w:t xml:space="preserve">DISCIPLINARY CHARGE: The disciplinary charge by the disciplinary commissioner of Tampere Cathedral Chapter, Kari Ikonen, concerning my deposing from the pastoral office 9 June 2010</w:t>
      </w:r>
    </w:p>
    <w:p>
      <w:pPr>
        <w:spacing w:after="160"/>
      </w:pPr>
      <w:r>
        <w:rPr>
          <w:rFonts w:ascii="Arial" w:cs="Arial" w:eastAsia="Arial" w:hAnsi="Arial"/>
          <w:sz w:val="22"/>
          <w:szCs w:val="22"/>
        </w:rPr>
        <w:t xml:space="preserve">RESPONSE TO THE CHARGE: I am opposed to the disciplinary charge. I do not consider myself to have acted contrary to the responsibilities of my pastoral office. In my ordination oath I have primarily bound myself to remain faithfully and purely in God's holy word and in our church's confession founded on it.</w:t>
      </w:r>
    </w:p>
    <w:p>
      <w:pPr>
        <w:spacing w:after="160"/>
      </w:pPr>
      <w:r>
        <w:rPr>
          <w:rFonts w:ascii="Arial" w:cs="Arial" w:eastAsia="Arial" w:hAnsi="Arial"/>
          <w:sz w:val="22"/>
          <w:szCs w:val="22"/>
        </w:rPr>
        <w:t xml:space="preserve">According to the confession, the church's highest rule is that all doctrine must be examined and evaluated according to God's holy word. This biblical principle - sola Scriptura - and commitment to the Lutheran confessions is even today the legally in force in our church and is recorded in the first article of the Church Law, the so called Confessional Article. For that reason, the church's confession binds not only the pastor but also the church's order to being primarily obedient to God's holy word, which is the Bible.</w:t>
      </w:r>
    </w:p>
    <w:p>
      <w:pPr>
        <w:spacing w:after="160"/>
      </w:pPr>
      <w:r>
        <w:rPr>
          <w:rFonts w:ascii="Arial" w:cs="Arial" w:eastAsia="Arial" w:hAnsi="Arial"/>
          <w:sz w:val="22"/>
          <w:szCs w:val="22"/>
        </w:rPr>
        <w:t xml:space="preserve">Because shepherds who bind themselves to the apostolic view on the office of the ministry are no longer being ordained in our church, I have received the office of bishop. The justification for this is the church's right in an emergency, based on the Holy Bible and the Lutheran confessions. It is not an offence against the ordination oath but in the most profound sense precisely acting in accordance with the duties of that oath. On the precise basis of the church's rights in an emergency, I refer to the attached article by pastor Anssi Simojoki, ThD.</w:t>
      </w:r>
    </w:p>
    <w:p>
      <w:pPr>
        <w:spacing w:after="160"/>
      </w:pPr>
      <w:r>
        <w:rPr>
          <w:rFonts w:ascii="Arial" w:cs="Arial" w:eastAsia="Arial" w:hAnsi="Arial"/>
          <w:sz w:val="22"/>
          <w:szCs w:val="22"/>
        </w:rPr>
        <w:t xml:space="preserve">ARGUMENTS: Concerning the episcopal consecration</w:t>
      </w:r>
    </w:p>
    <w:p>
      <w:pPr>
        <w:spacing w:after="160"/>
      </w:pPr>
      <w:r>
        <w:rPr>
          <w:rFonts w:ascii="Arial" w:cs="Arial" w:eastAsia="Arial" w:hAnsi="Arial"/>
          <w:sz w:val="22"/>
          <w:szCs w:val="22"/>
        </w:rPr>
        <w:t xml:space="preserve">I have been ordained as bishop by an association called Missionprovinsen i Sverige och Finland (hereafter Missionprovinsen). The association is not outside the Church of Sweden but works within the Church of Sweden. However it - any more than any other association - cannot be an actual member of the Church of Sweden. Missionprovinsen defines itself as a non-geographical diocese in the tradition of the churches of Sweden and Finland.</w:t>
      </w:r>
    </w:p>
    <w:p>
      <w:pPr>
        <w:spacing w:after="160"/>
      </w:pPr>
      <w:r>
        <w:rPr>
          <w:rFonts w:ascii="Arial" w:cs="Arial" w:eastAsia="Arial" w:hAnsi="Arial"/>
          <w:sz w:val="22"/>
          <w:szCs w:val="22"/>
        </w:rPr>
        <w:t xml:space="preserve">Also Luther Foundation Finland, in which I am a member and vice chairman of the Executive Council, works within the church. In Luther Foundation, we are concerned about our church's current theological-spiritual orientation, which is detaching itself from God's word. We are especially concerned that shepherds who bind themselves to the apostolic view on the office of the ministry are no longer being ordained.</w:t>
      </w:r>
    </w:p>
    <w:p>
      <w:pPr>
        <w:spacing w:after="160"/>
      </w:pPr>
      <w:r>
        <w:rPr>
          <w:rFonts w:ascii="Arial" w:cs="Arial" w:eastAsia="Arial" w:hAnsi="Arial"/>
          <w:sz w:val="22"/>
          <w:szCs w:val="22"/>
        </w:rPr>
        <w:t xml:space="preserve">It is my understanding that bishops have begun to impose this ordination block after bishop Olavi</w:t>
      </w:r>
    </w:p>
    <w:p>
      <w:pPr>
        <w:spacing w:after="160"/>
      </w:pPr>
      <w:r>
        <w:rPr>
          <w:rFonts w:ascii="Arial" w:cs="Arial" w:eastAsia="Arial" w:hAnsi="Arial"/>
          <w:sz w:val="22"/>
          <w:szCs w:val="22"/>
        </w:rPr>
        <w:t xml:space="preserve">* This is a close translation of the original. However, it should not be construed as being fully accurate in the use of the technical legal terminology of any English-speaking province. Translator.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FINNISH MISSION PROVINCE BISHOP DEFROCKED</dc:title>
  <dc:creator>VirtueOnline Archive</dc:creator>
  <cp:lastModifiedBy>Un-named</cp:lastModifiedBy>
  <cp:revision>1</cp:revision>
  <dcterms:created xsi:type="dcterms:W3CDTF">2026-04-22T11:55:18.877Z</dcterms:created>
  <dcterms:modified xsi:type="dcterms:W3CDTF">2026-04-22T11:55:18.877Z</dcterms:modified>
</cp:coreProperties>
</file>

<file path=docProps/custom.xml><?xml version="1.0" encoding="utf-8"?>
<Properties xmlns="http://schemas.openxmlformats.org/officeDocument/2006/custom-properties" xmlns:vt="http://schemas.openxmlformats.org/officeDocument/2006/docPropsVTypes"/>
</file>