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FALLBROOK, CA: CHURCH BATTLE LEAVES CONGREGATION IN LIMBO</w:t>
      </w:r>
    </w:p>
    <w:p>
      <w:pPr>
        <w:pBdr>
          <w:bottom w:val="single" w:color="AAAAAA" w:sz="6"/>
        </w:pBdr>
        <w:spacing w:after="200" w:before="0"/>
      </w:pPr>
    </w:p>
    <w:p>
      <w:pPr>
        <w:spacing w:after="160"/>
      </w:pPr>
      <w:r>
        <w:rPr>
          <w:rFonts w:ascii="Arial" w:cs="Arial" w:eastAsia="Arial" w:hAnsi="Arial"/>
          <w:sz w:val="22"/>
          <w:szCs w:val="22"/>
        </w:rPr>
        <w:t xml:space="preserve">St. John's Anglican, formerly Episcopal, still planted at Iowa Street location under dispute</w:t>
      </w:r>
    </w:p>
    <w:p>
      <w:pPr>
        <w:spacing w:after="160"/>
      </w:pPr>
      <w:r>
        <w:rPr>
          <w:rFonts w:ascii="Arial" w:cs="Arial" w:eastAsia="Arial" w:hAnsi="Arial"/>
          <w:sz w:val="22"/>
          <w:szCs w:val="22"/>
        </w:rPr>
        <w:t xml:space="preserve">By TOM PFINGSTEN, Staff Writer</w:t>
      </w:r>
    </w:p>
    <w:p>
      <w:pPr>
        <w:spacing w:after="160"/>
      </w:pPr>
      <w:r>
        <w:rPr>
          <w:rFonts w:ascii="Arial" w:cs="Arial" w:eastAsia="Arial" w:hAnsi="Arial"/>
          <w:sz w:val="22"/>
          <w:szCs w:val="22"/>
        </w:rPr>
        <w:t xml:space="preserve">North County Timwes</w:t>
      </w:r>
    </w:p>
    <w:p>
      <w:pPr>
        <w:spacing w:after="160"/>
      </w:pPr>
      <w:r>
        <w:rPr>
          <w:rFonts w:ascii="Arial" w:cs="Arial" w:eastAsia="Arial" w:hAnsi="Arial"/>
          <w:sz w:val="22"/>
          <w:szCs w:val="22"/>
        </w:rPr>
        <w:t xml:space="preserve">http://nctimes.com/articles/2008/11/03/news/inland/fallbrook/z734c3354f1bfde0b882574ec0069cfd8.txt</w:t>
      </w:r>
    </w:p>
    <w:p>
      <w:pPr>
        <w:spacing w:after="160"/>
      </w:pPr>
      <w:r>
        <w:rPr>
          <w:rFonts w:ascii="Arial" w:cs="Arial" w:eastAsia="Arial" w:hAnsi="Arial"/>
          <w:sz w:val="22"/>
          <w:szCs w:val="22"/>
        </w:rPr>
        <w:t xml:space="preserve">November 3, 2008</w:t>
      </w:r>
    </w:p>
    <w:p>
      <w:pPr>
        <w:spacing w:after="160"/>
      </w:pPr>
      <w:r>
        <w:rPr>
          <w:rFonts w:ascii="Arial" w:cs="Arial" w:eastAsia="Arial" w:hAnsi="Arial"/>
          <w:sz w:val="22"/>
          <w:szCs w:val="22"/>
        </w:rPr>
        <w:t xml:space="preserve">A small Fallbrook church is waiting to see what will come of a court battle with the Episcopal Diocese of San Diego after an unfavorable appeal court ruling, in a property rights dispute that will determine who gets to use the church building.</w:t>
      </w:r>
    </w:p>
    <w:p>
      <w:pPr>
        <w:spacing w:after="160"/>
      </w:pPr>
      <w:r>
        <w:rPr>
          <w:rFonts w:ascii="Arial" w:cs="Arial" w:eastAsia="Arial" w:hAnsi="Arial"/>
          <w:sz w:val="22"/>
          <w:szCs w:val="22"/>
        </w:rPr>
        <w:t xml:space="preserve">Several of the 100 to 125 people who attend what is now St. John's Anglican Church said last week that they intend to meet every Sunday at their Iowa Street sanctuary, as they always have, until someone says otherwise.</w:t>
      </w:r>
    </w:p>
    <w:p>
      <w:pPr>
        <w:spacing w:after="160"/>
      </w:pPr>
      <w:r>
        <w:rPr>
          <w:rFonts w:ascii="Arial" w:cs="Arial" w:eastAsia="Arial" w:hAnsi="Arial"/>
          <w:sz w:val="22"/>
          <w:szCs w:val="22"/>
        </w:rPr>
        <w:t xml:space="preserve">"We would be kind of foolish to not do some 'What if'-type of things," said Rick Crossley, who has attended the church for 10 years and served as a spokesman since the congregation voted to leave the Episcopal church in 2006. "We're not going out looking at leases, though."</w:t>
      </w:r>
    </w:p>
    <w:p>
      <w:pPr>
        <w:spacing w:after="160"/>
      </w:pPr>
      <w:r>
        <w:rPr>
          <w:rFonts w:ascii="Arial" w:cs="Arial" w:eastAsia="Arial" w:hAnsi="Arial"/>
          <w:sz w:val="22"/>
          <w:szCs w:val="22"/>
        </w:rPr>
        <w:t xml:space="preserve">While the lawsuit is an attempt to sort out who has the authority to run the church's board of directors, the underlying issue is property ownership.</w:t>
      </w:r>
    </w:p>
    <w:p>
      <w:pPr>
        <w:spacing w:after="160"/>
      </w:pPr>
      <w:r>
        <w:rPr>
          <w:rFonts w:ascii="Arial" w:cs="Arial" w:eastAsia="Arial" w:hAnsi="Arial"/>
          <w:sz w:val="22"/>
          <w:szCs w:val="22"/>
        </w:rPr>
        <w:t xml:space="preserve">The diocese sued Father Don Kroeger and his breakaway congregation in September 2006, saying congregation members lacked the authority to dissolve an Episcopal church.</w:t>
      </w:r>
    </w:p>
    <w:p>
      <w:pPr>
        <w:spacing w:after="160"/>
      </w:pPr>
      <w:r>
        <w:rPr>
          <w:rFonts w:ascii="Arial" w:cs="Arial" w:eastAsia="Arial" w:hAnsi="Arial"/>
          <w:sz w:val="22"/>
          <w:szCs w:val="22"/>
        </w:rPr>
        <w:t xml:space="preserve">A Superior Court judge ruled in favor of Kroeger and the dissenting members of St. John's in November 2006, but the diocese appealed.</w:t>
      </w:r>
    </w:p>
    <w:p>
      <w:pPr>
        <w:spacing w:after="160"/>
      </w:pPr>
      <w:r>
        <w:rPr>
          <w:rFonts w:ascii="Arial" w:cs="Arial" w:eastAsia="Arial" w:hAnsi="Arial"/>
          <w:sz w:val="22"/>
          <w:szCs w:val="22"/>
        </w:rPr>
        <w:t xml:space="preserve">Two weeks ago, an appeals court in San Diego sided with the diocese, ruling that the board of directors in 2006 did not have the authority to change the church bylaws to leave the Episcopal church.</w:t>
      </w:r>
    </w:p>
    <w:p>
      <w:pPr>
        <w:spacing w:after="160"/>
      </w:pPr>
      <w:r>
        <w:rPr>
          <w:rFonts w:ascii="Arial" w:cs="Arial" w:eastAsia="Arial" w:hAnsi="Arial"/>
          <w:sz w:val="22"/>
          <w:szCs w:val="22"/>
        </w:rPr>
        <w:t xml:space="preserve">The church has filed a petition to appeal to the California Supreme Court, and is awaiting a response.</w:t>
      </w:r>
    </w:p>
    <w:p>
      <w:pPr>
        <w:spacing w:after="160"/>
      </w:pPr>
      <w:r>
        <w:rPr>
          <w:rFonts w:ascii="Arial" w:cs="Arial" w:eastAsia="Arial" w:hAnsi="Arial"/>
          <w:sz w:val="22"/>
          <w:szCs w:val="22"/>
        </w:rPr>
        <w:t xml:space="preserve">Kroeger said he is disappointed that the diocese has been unwilling to negotiate a settlement, citing "pastoral concerns" for his congregation.</w:t>
      </w:r>
    </w:p>
    <w:p>
      <w:pPr>
        <w:spacing w:after="160"/>
      </w:pPr>
      <w:r>
        <w:rPr>
          <w:rFonts w:ascii="Arial" w:cs="Arial" w:eastAsia="Arial" w:hAnsi="Arial"/>
          <w:sz w:val="22"/>
          <w:szCs w:val="22"/>
        </w:rPr>
        <w:t xml:space="preserve">"The building that they've loved and paid for and worshiped in for years could be taken away from them," he said. "That's very difficult, as a pastor."</w:t>
      </w:r>
    </w:p>
    <w:p>
      <w:pPr>
        <w:spacing w:after="160"/>
      </w:pPr>
      <w:r>
        <w:rPr>
          <w:rFonts w:ascii="Arial" w:cs="Arial" w:eastAsia="Arial" w:hAnsi="Arial"/>
          <w:sz w:val="22"/>
          <w:szCs w:val="22"/>
        </w:rPr>
        <w:t xml:space="preserve">The 2006 split in Fallbrook followed many others across the country stemming from the ordination of an openly gay bishop in New Hampshire and other moves condemned by conservatives within the church.</w:t>
      </w:r>
    </w:p>
    <w:p>
      <w:pPr>
        <w:spacing w:after="160"/>
      </w:pPr>
      <w:r>
        <w:rPr>
          <w:rFonts w:ascii="Arial" w:cs="Arial" w:eastAsia="Arial" w:hAnsi="Arial"/>
          <w:sz w:val="22"/>
          <w:szCs w:val="22"/>
        </w:rPr>
        <w:t xml:space="preserve">Crossley said it's clear who has paid for the church facility and property at 434 N. Iowa St.</w:t>
      </w:r>
    </w:p>
    <w:p>
      <w:pPr>
        <w:spacing w:after="160"/>
      </w:pPr>
      <w:r>
        <w:rPr>
          <w:rFonts w:ascii="Arial" w:cs="Arial" w:eastAsia="Arial" w:hAnsi="Arial"/>
          <w:sz w:val="22"/>
          <w:szCs w:val="22"/>
        </w:rPr>
        <w:t xml:space="preserve">"In the 10 years I've been a member, I'm relatively certain that the diocese has never contributed any money to the parish," Crossley said. "It's always gone the other direction."</w:t>
      </w:r>
    </w:p>
    <w:p>
      <w:pPr>
        <w:spacing w:after="160"/>
      </w:pPr>
      <w:r>
        <w:rPr>
          <w:rFonts w:ascii="Arial" w:cs="Arial" w:eastAsia="Arial" w:hAnsi="Arial"/>
          <w:sz w:val="22"/>
          <w:szCs w:val="22"/>
        </w:rPr>
        <w:t xml:space="preserve">Eric Sohlgren, the congregation's attorney, said the Episcopal church requires its congregations to buy and maintain their own facilities as individual nonprofit corporations.</w:t>
      </w:r>
    </w:p>
    <w:p>
      <w:pPr>
        <w:spacing w:after="160"/>
      </w:pPr>
      <w:r>
        <w:rPr>
          <w:rFonts w:ascii="Arial" w:cs="Arial" w:eastAsia="Arial" w:hAnsi="Arial"/>
          <w:sz w:val="22"/>
          <w:szCs w:val="22"/>
        </w:rPr>
        <w:t xml:space="preserve">"The Episcopal church has, for many decades, required these local churches to incorporate under California law," said Sohlgren. "They want the local church to be completely responsible for all the expenses and liability."</w:t>
      </w:r>
    </w:p>
    <w:p>
      <w:pPr>
        <w:spacing w:after="160"/>
      </w:pPr>
      <w:r>
        <w:rPr>
          <w:rFonts w:ascii="Arial" w:cs="Arial" w:eastAsia="Arial" w:hAnsi="Arial"/>
          <w:sz w:val="22"/>
          <w:szCs w:val="22"/>
        </w:rPr>
        <w:t xml:space="preserve">Sohlgren said the Episcopal practice is in contrast with the Roman Catholic Church and certain other denominations, which pay for local facilities and thus have legal rights to the property.</w:t>
      </w:r>
    </w:p>
    <w:p>
      <w:pPr>
        <w:spacing w:after="160"/>
      </w:pPr>
      <w:r>
        <w:rPr>
          <w:rFonts w:ascii="Arial" w:cs="Arial" w:eastAsia="Arial" w:hAnsi="Arial"/>
          <w:sz w:val="22"/>
          <w:szCs w:val="22"/>
        </w:rPr>
        <w:t xml:space="preserve">"The diocese never sent money ... to pay the bills or repair the roof, all the things you have to do as a property owner," he added. "The diocese in San Diego hasn't spent a dime. But when there's been a disagreement over theology, then the Episcopal church jumps in and says, 'Never mind that you hold the deed, never mind that you're a corporation, we want your property.'"</w:t>
      </w:r>
    </w:p>
    <w:p>
      <w:pPr>
        <w:spacing w:after="160"/>
      </w:pPr>
      <w:r>
        <w:rPr>
          <w:rFonts w:ascii="Arial" w:cs="Arial" w:eastAsia="Arial" w:hAnsi="Arial"/>
          <w:sz w:val="22"/>
          <w:szCs w:val="22"/>
        </w:rPr>
        <w:t xml:space="preserve">A majority of church members who have attended the church since before the 2006 split say the structure of the church ---- financially independent of the diocese ---- means the congregation owns the land.</w:t>
      </w:r>
    </w:p>
    <w:p>
      <w:pPr>
        <w:spacing w:after="160"/>
      </w:pPr>
      <w:r>
        <w:rPr>
          <w:rFonts w:ascii="Arial" w:cs="Arial" w:eastAsia="Arial" w:hAnsi="Arial"/>
          <w:sz w:val="22"/>
          <w:szCs w:val="22"/>
        </w:rPr>
        <w:t xml:space="preserve">But representatives of the diocese say it's not cut-and-dry who makes the decisions for the congregation.</w:t>
      </w:r>
    </w:p>
    <w:p>
      <w:pPr>
        <w:spacing w:after="160"/>
      </w:pPr>
      <w:r>
        <w:rPr>
          <w:rFonts w:ascii="Arial" w:cs="Arial" w:eastAsia="Arial" w:hAnsi="Arial"/>
          <w:sz w:val="22"/>
          <w:szCs w:val="22"/>
        </w:rPr>
        <w:t xml:space="preserve">"What this case is really about is who the rightful directors of the corporation are," said Howard Smith, official spokesman for the diocese, referring to the St. John's nonprofit corporation that holds the deed to the land.</w:t>
      </w:r>
    </w:p>
    <w:p>
      <w:pPr>
        <w:spacing w:after="160"/>
      </w:pPr>
      <w:r>
        <w:rPr>
          <w:rFonts w:ascii="Arial" w:cs="Arial" w:eastAsia="Arial" w:hAnsi="Arial"/>
          <w:sz w:val="22"/>
          <w:szCs w:val="22"/>
        </w:rPr>
        <w:t xml:space="preserve">Smith said the portion of the congregation who voted in July 2006 to switch affiliations from the Episcopal Church USA to a Uganda-based diocese of the worldwide Anglican Communion gave up their right to make decisions for the church.</w:t>
      </w:r>
    </w:p>
    <w:p>
      <w:pPr>
        <w:spacing w:after="160"/>
      </w:pPr>
      <w:r>
        <w:rPr>
          <w:rFonts w:ascii="Arial" w:cs="Arial" w:eastAsia="Arial" w:hAnsi="Arial"/>
          <w:sz w:val="22"/>
          <w:szCs w:val="22"/>
        </w:rPr>
        <w:t xml:space="preserve">"They said, 'We are no longer members of St. John's Episcopal Church, we're going to start our own church and call it something else,'" he said.</w:t>
      </w:r>
    </w:p>
    <w:p>
      <w:pPr>
        <w:spacing w:after="160"/>
      </w:pPr>
      <w:r>
        <w:rPr>
          <w:rFonts w:ascii="Arial" w:cs="Arial" w:eastAsia="Arial" w:hAnsi="Arial"/>
          <w:sz w:val="22"/>
          <w:szCs w:val="22"/>
        </w:rPr>
        <w:t xml:space="preserve">He added that the contingent of St. John's members who did not want to leave the Episcopal church should be considered, as well.</w:t>
      </w:r>
    </w:p>
    <w:p>
      <w:pPr>
        <w:spacing w:after="160"/>
      </w:pPr>
      <w:r>
        <w:rPr>
          <w:rFonts w:ascii="Arial" w:cs="Arial" w:eastAsia="Arial" w:hAnsi="Arial"/>
          <w:sz w:val="22"/>
          <w:szCs w:val="22"/>
        </w:rPr>
        <w:t xml:space="preserve">The Right Rev. James Mathes, bishop of the diocese, said that the group of St. John's members still loyal to the Episcopal church includes about 60 people.</w:t>
      </w:r>
    </w:p>
    <w:p>
      <w:pPr>
        <w:spacing w:after="160"/>
      </w:pPr>
      <w:r>
        <w:rPr>
          <w:rFonts w:ascii="Arial" w:cs="Arial" w:eastAsia="Arial" w:hAnsi="Arial"/>
          <w:sz w:val="22"/>
          <w:szCs w:val="22"/>
        </w:rPr>
        <w:t xml:space="preserve">"A significant number, in my perspective," he said. "My hope and prayer is that we will continue to develop a vibrant Episcopal church in the community of Fallbrook."</w:t>
      </w:r>
    </w:p>
    <w:p>
      <w:pPr>
        <w:spacing w:after="160"/>
      </w:pPr>
      <w:r>
        <w:rPr>
          <w:rFonts w:ascii="Arial" w:cs="Arial" w:eastAsia="Arial" w:hAnsi="Arial"/>
          <w:sz w:val="22"/>
          <w:szCs w:val="22"/>
        </w:rPr>
        <w:t xml:space="preserve">Crossley and others who voted to break ties with the San Diego diocese maintain that a majority of church members were in favor of the move, and no longer have to submit to the diocese.</w:t>
      </w:r>
    </w:p>
    <w:p>
      <w:pPr>
        <w:spacing w:after="160"/>
      </w:pPr>
      <w:r>
        <w:rPr>
          <w:rFonts w:ascii="Arial" w:cs="Arial" w:eastAsia="Arial" w:hAnsi="Arial"/>
          <w:sz w:val="22"/>
          <w:szCs w:val="22"/>
        </w:rPr>
        <w:t xml:space="preserve">Mathes said Episcopal rules indicate that each individual church is "held in trust" for the larger denomination, and pointed out that the diocese founded St. John's and supported it in various ways early on.</w:t>
      </w:r>
    </w:p>
    <w:p>
      <w:pPr>
        <w:spacing w:after="160"/>
      </w:pPr>
      <w:r>
        <w:rPr>
          <w:rFonts w:ascii="Arial" w:cs="Arial" w:eastAsia="Arial" w:hAnsi="Arial"/>
          <w:sz w:val="22"/>
          <w:szCs w:val="22"/>
        </w:rPr>
        <w:t xml:space="preserve">When a majority of the "people of St. John's" voted to secede from the San Diego diocese, added Crossley, that should have settled it.</w:t>
      </w:r>
    </w:p>
    <w:p>
      <w:pPr>
        <w:spacing w:after="160"/>
      </w:pPr>
      <w:r>
        <w:rPr>
          <w:rFonts w:ascii="Arial" w:cs="Arial" w:eastAsia="Arial" w:hAnsi="Arial"/>
          <w:sz w:val="22"/>
          <w:szCs w:val="22"/>
        </w:rPr>
        <w:t xml:space="preserve">But it hasn't been settled, and won't be until the final court decision brings closure to the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FALLBROOK, CA: CHURCH BATTLE LEAVES CONGREGATION IN LIMBO</dc:title>
  <dc:creator>VirtueOnline Archive</dc:creator>
  <cp:lastModifiedBy>Un-named</cp:lastModifiedBy>
  <cp:revision>1</cp:revision>
  <dcterms:created xsi:type="dcterms:W3CDTF">2026-04-22T11:54:52.413Z</dcterms:created>
  <dcterms:modified xsi:type="dcterms:W3CDTF">2026-04-22T11:54:52.413Z</dcterms:modified>
</cp:coreProperties>
</file>

<file path=docProps/custom.xml><?xml version="1.0" encoding="utf-8"?>
<Properties xmlns="http://schemas.openxmlformats.org/officeDocument/2006/custom-properties" xmlns:vt="http://schemas.openxmlformats.org/officeDocument/2006/docPropsVTypes"/>
</file>