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EXECUTIVE COUNCIL FAILS TO FULFILL THE MIND OF GENERAL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Offers 37-page report why it can't comply  |  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 27, 2012</w:t>
      </w:r>
    </w:p>
    <w:p>
      <w:pPr>
        <w:spacing w:after="160"/>
      </w:pPr>
      <w:r>
        <w:rPr>
          <w:rFonts w:ascii="Arial" w:cs="Arial" w:eastAsia="Arial" w:hAnsi="Arial"/>
          <w:sz w:val="22"/>
          <w:szCs w:val="22"/>
        </w:rPr>
        <w:t xml:space="preserve">LINTHICUM HEIGHTS, MARYLAND--The Episcopal Executive Council has turned its nose up and its thumbs down to moving Episcopal Church headquarters away from Manhattan Island in New York to less pricy real estate elsewhere. In so doing, it has failed to fulfill its own mission to carry out the mind of General Convention.</w:t>
      </w:r>
    </w:p>
    <w:p>
      <w:pPr>
        <w:spacing w:after="160"/>
      </w:pPr>
      <w:r>
        <w:rPr>
          <w:rFonts w:ascii="Arial" w:cs="Arial" w:eastAsia="Arial" w:hAnsi="Arial"/>
          <w:sz w:val="22"/>
          <w:szCs w:val="22"/>
        </w:rPr>
        <w:t xml:space="preserve">Title I Canon 4.1(a) states that the Executive Council duty is to "carry out the program and policies adopted by the General Convention. The Executive Council shall have charge of the coordination, development, and implementation of the ministry and mission of the Church."</w:t>
      </w:r>
    </w:p>
    <w:p>
      <w:pPr>
        <w:spacing w:after="160"/>
      </w:pPr>
      <w:r>
        <w:rPr>
          <w:rFonts w:ascii="Arial" w:cs="Arial" w:eastAsia="Arial" w:hAnsi="Arial"/>
          <w:sz w:val="22"/>
          <w:szCs w:val="22"/>
        </w:rPr>
        <w:t xml:space="preserve">The same canon also states in subsection (b) that Executive Council "shall be accountable to the General Convention and shall render a full published report concerning the work with which it is charged ..." The canon goes on to say that the report "shall also include information on the implementation of all concurred resolutions of the previous General Convention calling for action by the Executive Council ..."</w:t>
      </w:r>
    </w:p>
    <w:p>
      <w:pPr>
        <w:spacing w:after="160"/>
      </w:pPr>
      <w:r>
        <w:rPr>
          <w:rFonts w:ascii="Arial" w:cs="Arial" w:eastAsia="Arial" w:hAnsi="Arial"/>
          <w:sz w:val="22"/>
          <w:szCs w:val="22"/>
        </w:rPr>
        <w:t xml:space="preserve">The 2012 General Convention passed a stripped down version Resolution D016 that specially called for Episcopal Church headquarters to be moved from 815 Second Avenue in New York to another locality. Originally, the Resolution called for the building to be sold, leased or otherwise be disposed.</w:t>
      </w:r>
    </w:p>
    <w:p>
      <w:pPr>
        <w:spacing w:after="160"/>
      </w:pPr>
      <w:r>
        <w:rPr>
          <w:rFonts w:ascii="Arial" w:cs="Arial" w:eastAsia="Arial" w:hAnsi="Arial"/>
          <w:sz w:val="22"/>
          <w:szCs w:val="22"/>
        </w:rPr>
        <w:t xml:space="preserve">The original draft of D-016 stated: "...That Executive Council will proceed with all appropriate speed to implement the Task Force Recommendations, including ... placing the Church Center building on the market for sale, lease, or other disposition, as soon as it makes economic sense to do so ..."</w:t>
      </w:r>
    </w:p>
    <w:p>
      <w:pPr>
        <w:spacing w:after="160"/>
      </w:pPr>
      <w:r>
        <w:rPr>
          <w:rFonts w:ascii="Arial" w:cs="Arial" w:eastAsia="Arial" w:hAnsi="Arial"/>
          <w:sz w:val="22"/>
          <w:szCs w:val="22"/>
        </w:rPr>
        <w:t xml:space="preserve">The gutted version of Resolution D-016 succinctly stated: "Resolved, the House of Bishops concurring, that it is the will of this Convention to move the Church Center headquarters away from the Church Center building at 815 2nd Avenue, New York City."</w:t>
      </w:r>
    </w:p>
    <w:p>
      <w:pPr>
        <w:spacing w:after="160"/>
      </w:pPr>
      <w:r>
        <w:rPr>
          <w:rFonts w:ascii="Arial" w:cs="Arial" w:eastAsia="Arial" w:hAnsi="Arial"/>
          <w:sz w:val="22"/>
          <w:szCs w:val="22"/>
        </w:rPr>
        <w:t xml:space="preserve">Nothing could be plainer. D016 was passed by the House of Deputies and concurred to with a 74-71 vote in the House of Bishops that Episcopal Church headquarters would be moved away from 815 Second Avenue.</w:t>
      </w:r>
    </w:p>
    <w:p>
      <w:pPr>
        <w:spacing w:after="160"/>
      </w:pPr>
      <w:r>
        <w:rPr>
          <w:rFonts w:ascii="Arial" w:cs="Arial" w:eastAsia="Arial" w:hAnsi="Arial"/>
          <w:sz w:val="22"/>
          <w:szCs w:val="22"/>
        </w:rPr>
        <w:t xml:space="preserve">"The Church needs to move away from a corporate headquarters in Manhattan to a more economic alternative that is more accessible to a broader spectrum of Episcopalians, " the Resolution's simply explained.</w:t>
      </w:r>
    </w:p>
    <w:p>
      <w:pPr>
        <w:spacing w:after="160"/>
      </w:pPr>
      <w:r>
        <w:rPr>
          <w:rFonts w:ascii="Arial" w:cs="Arial" w:eastAsia="Arial" w:hAnsi="Arial"/>
          <w:sz w:val="22"/>
          <w:szCs w:val="22"/>
        </w:rPr>
        <w:t xml:space="preserve">"In keeping with Canon's requirement to publish a report, the Executive Council published a 37-page epistle entitled "Locating the Episcopal Church Center For Missional Strategy" detailing why it cannot fulfill General Convention's wish and move the church's center of operations from it plum location on Manhattan Island to another locality.</w:t>
      </w:r>
    </w:p>
    <w:p>
      <w:pPr>
        <w:spacing w:after="160"/>
      </w:pPr>
      <w:r>
        <w:rPr>
          <w:rFonts w:ascii="Arial" w:cs="Arial" w:eastAsia="Arial" w:hAnsi="Arial"/>
          <w:sz w:val="22"/>
          <w:szCs w:val="22"/>
        </w:rPr>
        <w:t xml:space="preserve">Atlanta, Boston, Charlotte, Chicago, Cincinnati, Dallas, Detroit, Fort Worth, Fort Lauderdale, Houston, Miami, Minneapolis, Philadelphia, and Washington, DC were all suggested as possible suitable relocation sites.</w:t>
      </w:r>
    </w:p>
    <w:p>
      <w:pPr>
        <w:spacing w:after="160"/>
      </w:pPr>
      <w:r>
        <w:rPr>
          <w:rFonts w:ascii="Arial" w:cs="Arial" w:eastAsia="Arial" w:hAnsi="Arial"/>
          <w:sz w:val="22"/>
          <w:szCs w:val="22"/>
        </w:rPr>
        <w:t xml:space="preserve">"How long, we wonder, would it be before complaints about the isolation of the Church Center in New York would become complaints about the isolation of the Church Center in Atlanta?" the report asks.</w:t>
      </w:r>
    </w:p>
    <w:p>
      <w:pPr>
        <w:spacing w:after="160"/>
      </w:pPr>
      <w:r>
        <w:rPr>
          <w:rFonts w:ascii="Arial" w:cs="Arial" w:eastAsia="Arial" w:hAnsi="Arial"/>
          <w:sz w:val="22"/>
          <w:szCs w:val="22"/>
        </w:rPr>
        <w:t xml:space="preserve">Originally Resolution D016 called not only for the relocation of church headquarters but also for the sale of 815 Second Avenue because it costs in excess of eleven million dollars to maintain the building. General Convention concluded that the current church headquarters were just too costly to retain in an era of fiscal belt-tightening and falling church income.</w:t>
      </w:r>
    </w:p>
    <w:p>
      <w:pPr>
        <w:spacing w:after="160"/>
      </w:pPr>
      <w:r>
        <w:rPr>
          <w:rFonts w:ascii="Arial" w:cs="Arial" w:eastAsia="Arial" w:hAnsi="Arial"/>
          <w:sz w:val="22"/>
          <w:szCs w:val="22"/>
        </w:rPr>
        <w:t xml:space="preserve">When asked about how the mission of the church would be best furthered by church headquarters remaining in New York the Presiding Bishop Katharine Jefferts Schori said: "I would encourage you to read the report."</w:t>
      </w:r>
    </w:p>
    <w:p>
      <w:pPr>
        <w:spacing w:after="160"/>
      </w:pPr>
      <w:r>
        <w:rPr>
          <w:rFonts w:ascii="Arial" w:cs="Arial" w:eastAsia="Arial" w:hAnsi="Arial"/>
          <w:sz w:val="22"/>
          <w:szCs w:val="22"/>
        </w:rPr>
        <w:t xml:space="preserve">The report was released to the media less than a half an hour before the Executive Council's scheduled news conference, so there was not sufficient time to read and fully digest all the material before the start of the call-in news conference.</w:t>
      </w:r>
    </w:p>
    <w:p>
      <w:pPr>
        <w:spacing w:after="160"/>
      </w:pPr>
      <w:r>
        <w:rPr>
          <w:rFonts w:ascii="Arial" w:cs="Arial" w:eastAsia="Arial" w:hAnsi="Arial"/>
          <w:sz w:val="22"/>
          <w:szCs w:val="22"/>
        </w:rPr>
        <w:t xml:space="preserve">New House of Deputies President Gay Jennings reiterated that "Locating the Episcopal Church Center For Missional Strategy" was a report only and not an action while parroting the same mantra that the Presiding Bishop frequently states about The Episcopal Church being an international church in 16 countries.</w:t>
      </w:r>
    </w:p>
    <w:p>
      <w:pPr>
        <w:spacing w:after="160"/>
      </w:pPr>
      <w:r>
        <w:rPr>
          <w:rFonts w:ascii="Arial" w:cs="Arial" w:eastAsia="Arial" w:hAnsi="Arial"/>
          <w:sz w:val="22"/>
          <w:szCs w:val="22"/>
        </w:rPr>
        <w:t xml:space="preserve">"In terms of action, because we are an international church in 16 countries, one thing we looked at very carefully is access to all parts of our church," she explained. "New York does provide easy access in terms of airports and the number of destinations served that are within The Episcopal Church."</w:t>
      </w:r>
    </w:p>
    <w:p>
      <w:pPr>
        <w:spacing w:after="160"/>
      </w:pPr>
      <w:r>
        <w:rPr>
          <w:rFonts w:ascii="Arial" w:cs="Arial" w:eastAsia="Arial" w:hAnsi="Arial"/>
          <w:sz w:val="22"/>
          <w:szCs w:val="22"/>
        </w:rPr>
        <w:t xml:space="preserve">It seems that The Episcopal Church has a need to cater to the "foreign dioceses" scattered around the globe in Europe, South America, and Asia including: Belgium, France, Germany, Italy, Switzerland, Haiti, the Virgin Islands, Taiwan, Columbia, the Dominican Republic, Ecuador, Puerto Rico, Honduras, Venezuela, and Micronesia. The report cited "significant" growth in Haiti, the Dominican Republic, and Ecuador Litoral.</w:t>
      </w:r>
    </w:p>
    <w:p>
      <w:pPr>
        <w:spacing w:after="160"/>
      </w:pPr>
      <w:r>
        <w:rPr>
          <w:rFonts w:ascii="Arial" w:cs="Arial" w:eastAsia="Arial" w:hAnsi="Arial"/>
          <w:sz w:val="22"/>
          <w:szCs w:val="22"/>
        </w:rPr>
        <w:t xml:space="preserve">Not all domestic dioceses find travelling to 815 to conduct church business an easy and cost effective experience. The further away a diocese is from New York, the more complicated and pricy the trip becomes. The Episcopal dioceses in Alaska and Hawaii are both off shore. Small dioceses such as Eau Claire, Northern Michigan and Eastern Oregon are more financially strapped than the larger and more populous and prosperous dioceses in the East where most Episcopalians are clustered. The report reveals that 80 percent of Episcopalians live within the Eastern and Central time zones.</w:t>
      </w:r>
    </w:p>
    <w:p>
      <w:pPr>
        <w:spacing w:after="160"/>
      </w:pPr>
      <w:r>
        <w:rPr>
          <w:rFonts w:ascii="Arial" w:cs="Arial" w:eastAsia="Arial" w:hAnsi="Arial"/>
          <w:sz w:val="22"/>
          <w:szCs w:val="22"/>
        </w:rPr>
        <w:t xml:space="preserve">The Executive Council's report thumbing the General Convention's directive has been more than a year in the making. The upshot of the report is: "We have balanced missional concerns with financial concerns in an attempt to answer what is fundamentally a question of stewardship, theology, and spirituality. We believe that God's mission of reconciliation is best furthered if the Episcopal Church Center is located in New York.</w:t>
      </w:r>
    </w:p>
    <w:p>
      <w:pPr>
        <w:spacing w:after="160"/>
      </w:pPr>
      <w:r>
        <w:rPr>
          <w:rFonts w:ascii="Arial" w:cs="Arial" w:eastAsia="Arial" w:hAnsi="Arial"/>
          <w:sz w:val="22"/>
          <w:szCs w:val="22"/>
        </w:rPr>
        <w:t xml:space="preserve">"We also believe that our financial assets are best stewarded by consolidating the DFMS offices at the Church Center and leasing additional space to outside tenants," the report continues. "Therefore, the Executive Oversight Group of the Domestic and Foreign Missionary Society unanimously recommends that the Church Center remain at 815 Second Avenue and that plans for consolidation and leasing proceed."</w:t>
      </w:r>
    </w:p>
    <w:p>
      <w:pPr>
        <w:spacing w:after="160"/>
      </w:pPr>
      <w:r>
        <w:rPr>
          <w:rFonts w:ascii="Arial" w:cs="Arial" w:eastAsia="Arial" w:hAnsi="Arial"/>
          <w:sz w:val="22"/>
          <w:szCs w:val="22"/>
        </w:rPr>
        <w:t xml:space="preserve">In determining to keep 815 in operation as the Church Center, several factors were taken into consideration including The Unity of the Church, Missional Partnerships, Continuation of Services, Promoting Justice, and the Maximizing Financial Resources for Mission. The report suggested that perhaps rather than relocating the church headquarters itself, corporate Church staff could be shuffled to meet the church needs in outlying areas.</w:t>
      </w:r>
    </w:p>
    <w:p>
      <w:pPr>
        <w:spacing w:after="160"/>
      </w:pPr>
      <w:r>
        <w:rPr>
          <w:rFonts w:ascii="Arial" w:cs="Arial" w:eastAsia="Arial" w:hAnsi="Arial"/>
          <w:sz w:val="22"/>
          <w:szCs w:val="22"/>
        </w:rPr>
        <w:t xml:space="preserve">"We also suspect that the real answer involves a reorientation of the DFMS staff to supporting mission at the local level, regardless of where the Church Center itself is located," the report noted. "Still, we believe there will remain a need to have a home office located somewhere and there will likely always be questions about whether all parts of so diverse a Church as ours are being equally cared for."</w:t>
      </w:r>
    </w:p>
    <w:p>
      <w:pPr>
        <w:spacing w:after="160"/>
      </w:pPr>
      <w:r>
        <w:rPr>
          <w:rFonts w:ascii="Arial" w:cs="Arial" w:eastAsia="Arial" w:hAnsi="Arial"/>
          <w:sz w:val="22"/>
          <w:szCs w:val="22"/>
        </w:rPr>
        <w:t xml:space="preserve">The report also concludes that the airports serving New York have flights to 10 overseas dioceses, far more than any other American-based international airport. Atlanta airport has flights to nine foreign dioceses, but goes to more US cities than La Guardia and JFK combined.</w:t>
      </w:r>
    </w:p>
    <w:p>
      <w:pPr>
        <w:spacing w:after="160"/>
      </w:pPr>
      <w:r>
        <w:rPr>
          <w:rFonts w:ascii="Arial" w:cs="Arial" w:eastAsia="Arial" w:hAnsi="Arial"/>
          <w:sz w:val="22"/>
          <w:szCs w:val="22"/>
        </w:rPr>
        <w:t xml:space="preserve">Another concern the report voiced was that although other cities would have lower salaries, it is feared that at least 73 percent of the Church Center staff would choose to remain in New York and not relocate. Even with relocation, the price tag would be $2.6 million - including severance for those who stayed behind.</w:t>
      </w:r>
    </w:p>
    <w:p>
      <w:pPr>
        <w:spacing w:after="160"/>
      </w:pPr>
      <w:r>
        <w:rPr>
          <w:rFonts w:ascii="Arial" w:cs="Arial" w:eastAsia="Arial" w:hAnsi="Arial"/>
          <w:sz w:val="22"/>
          <w:szCs w:val="22"/>
        </w:rPr>
        <w:t xml:space="preserve">Fort Worth comes in with the most reasonable salaries being 81 percent of what is expected in New York. While the two Dallas-Fort Worth airports have more flights to domestic cities than New York, it was noted that there are only two foreign dioceses with direct flights from Dallas.</w:t>
      </w:r>
    </w:p>
    <w:p>
      <w:pPr>
        <w:spacing w:after="160"/>
      </w:pPr>
      <w:r>
        <w:rPr>
          <w:rFonts w:ascii="Arial" w:cs="Arial" w:eastAsia="Arial" w:hAnsi="Arial"/>
          <w:sz w:val="22"/>
          <w:szCs w:val="22"/>
        </w:rPr>
        <w:t xml:space="preserve">The report concludes that if the Episcopal Church Center moved from New York, the mission of the church on social justice issues would take a hit.</w:t>
      </w:r>
    </w:p>
    <w:p>
      <w:pPr>
        <w:spacing w:after="160"/>
      </w:pPr>
      <w:r>
        <w:rPr>
          <w:rFonts w:ascii="Arial" w:cs="Arial" w:eastAsia="Arial" w:hAnsi="Arial"/>
          <w:sz w:val="22"/>
          <w:szCs w:val="22"/>
        </w:rPr>
        <w:t xml:space="preserve">"One of our strongest traditions of the Episcopal Church is its prophetic voice on the issues facing the society in which it exists, sometimes at great cost," the report states. "Those have included, and still include, both racial and gender equality for all, the equal dignity and rights of gay, lesbian, bisexual, and transgendered persons, human trafficking, immigration reform, and most recently, gun violence."</w:t>
      </w:r>
    </w:p>
    <w:p>
      <w:pPr>
        <w:spacing w:after="160"/>
      </w:pPr>
      <w:r>
        <w:rPr>
          <w:rFonts w:ascii="Arial" w:cs="Arial" w:eastAsia="Arial" w:hAnsi="Arial"/>
          <w:sz w:val="22"/>
          <w:szCs w:val="22"/>
        </w:rPr>
        <w:t xml:space="preserve">Only two of the suggested cities for relocation would allow "marriage equality". They are Boston and Washington, DC. In the other cities under consideration, such as Atlanta, Houston, Philadelphia, Dallas, Cincinnati, Detroit, Miami, Minneapolis, such unions are verboten by either constitution or statute.</w:t>
      </w:r>
    </w:p>
    <w:p>
      <w:pPr>
        <w:spacing w:after="160"/>
      </w:pPr>
      <w:r>
        <w:rPr>
          <w:rFonts w:ascii="Arial" w:cs="Arial" w:eastAsia="Arial" w:hAnsi="Arial"/>
          <w:sz w:val="22"/>
          <w:szCs w:val="22"/>
        </w:rPr>
        <w:t xml:space="preserve">"New York, Washington, and Boston pose no public policy concerns," the report concludes. "All other potential locations examined pose public policy issues that would have to be taken into account."</w:t>
      </w:r>
    </w:p>
    <w:p>
      <w:pPr>
        <w:spacing w:after="160"/>
      </w:pPr>
      <w:r>
        <w:rPr>
          <w:rFonts w:ascii="Arial" w:cs="Arial" w:eastAsia="Arial" w:hAnsi="Arial"/>
          <w:sz w:val="22"/>
          <w:szCs w:val="22"/>
        </w:rPr>
        <w:t xml:space="preserve">The Episcopal Church is very proud of its Manhattan Island where the 11-story building is overshadowed by much taller structures. Because of its prime location, a parade of international Anglican bishops frequently drops by; 815 rolls out the purple carpet for them. Most recently some of the names on the visitor's roster have included: Archbishop Henri Insigoma of the Congo; Bishop Daniel Allotey of Cape Coast; Archbishop Paul Kim of Korea; Bishop Mdimi Mhogolo of Central Tanganyika; Bishop Roger Bird of Sao Paolo; Archbishop Bernard Ntahutori of Burundi; Bishop Martin Barahona of El Salvador; Bishop Anthony Pogo of Kajo Keji; Bishop William Mchombo of Zambia, Provincial Secretary of the Province of Central Africa; Bishop Julio Murray of Panama; Bishop Suheil Dawani of Jerusalem; Bishop Mark Niassa, and Bishop of Northern Mozambique.</w:t>
      </w:r>
    </w:p>
    <w:p>
      <w:pPr>
        <w:spacing w:after="160"/>
      </w:pPr>
      <w:r>
        <w:rPr>
          <w:rFonts w:ascii="Arial" w:cs="Arial" w:eastAsia="Arial" w:hAnsi="Arial"/>
          <w:sz w:val="22"/>
          <w:szCs w:val="22"/>
        </w:rPr>
        <w:t xml:space="preserve">Since the Episcopal Church Center is just a block behind the UN, it also opens its doors to provide hospitality and financial support to a variety of other church visitors and diplomatic representatives. The Anglican United Nations Observer maintains an office at 815.</w:t>
      </w:r>
    </w:p>
    <w:p>
      <w:pPr>
        <w:spacing w:after="160"/>
      </w:pPr>
      <w:r>
        <w:rPr>
          <w:rFonts w:ascii="Arial" w:cs="Arial" w:eastAsia="Arial" w:hAnsi="Arial"/>
          <w:sz w:val="22"/>
          <w:szCs w:val="22"/>
        </w:rPr>
        <w:t xml:space="preserve">"The Episcopal Church maintains an official presence as a non-governmental organization (NGO), which allows Church representatives and their guests to access the U.N.," the report states. "Our proximity to the U.N. also allows the Episcopal Church to make a significant statement of good will to the U.N. community by offering space for meetings and hosting meetings of NGO working groups and permanent missions."</w:t>
      </w:r>
    </w:p>
    <w:p>
      <w:pPr>
        <w:spacing w:after="160"/>
      </w:pPr>
      <w:r>
        <w:rPr>
          <w:rFonts w:ascii="Arial" w:cs="Arial" w:eastAsia="Arial" w:hAnsi="Arial"/>
          <w:sz w:val="22"/>
          <w:szCs w:val="22"/>
        </w:rPr>
        <w:t xml:space="preserve">The Executive Council's Executive Oversight Groups task force looked at four possible scenarios in determining whether or not to comply with General Convention's dictate.</w:t>
      </w:r>
    </w:p>
    <w:p>
      <w:pPr>
        <w:spacing w:after="160"/>
      </w:pPr>
      <w:r>
        <w:rPr>
          <w:rFonts w:ascii="Arial" w:cs="Arial" w:eastAsia="Arial" w:hAnsi="Arial"/>
          <w:sz w:val="22"/>
          <w:szCs w:val="22"/>
        </w:rPr>
        <w:t xml:space="preserve">The Episcopal Church could</w:t>
      </w:r>
    </w:p>
    <w:p>
      <w:pPr>
        <w:spacing w:after="160"/>
      </w:pPr>
      <w:r>
        <w:rPr>
          <w:rFonts w:ascii="Arial" w:cs="Arial" w:eastAsia="Arial" w:hAnsi="Arial"/>
          <w:sz w:val="22"/>
          <w:szCs w:val="22"/>
        </w:rPr>
        <w:t xml:space="preserve">(1) Maintain the status quo by renting 3.5 floors to outside tenants while affiliated agencies occupy 1.5 floors and the DFMS retains remainder, including underground storage and the Presiding Bishop's top floor residence;</w:t>
      </w:r>
    </w:p>
    <w:p>
      <w:pPr>
        <w:spacing w:after="160"/>
      </w:pPr>
      <w:r>
        <w:rPr>
          <w:rFonts w:ascii="Arial" w:cs="Arial" w:eastAsia="Arial" w:hAnsi="Arial"/>
          <w:sz w:val="22"/>
          <w:szCs w:val="22"/>
        </w:rPr>
        <w:t xml:space="preserve">(2) Consolidate DFMS operations at 815 so to make 1.5 additional floors and the former bookstore space available for rent. DFMS would retain basement storage and the PB's apartment;</w:t>
      </w:r>
    </w:p>
    <w:p>
      <w:pPr>
        <w:spacing w:after="160"/>
      </w:pPr>
      <w:r>
        <w:rPr>
          <w:rFonts w:ascii="Arial" w:cs="Arial" w:eastAsia="Arial" w:hAnsi="Arial"/>
          <w:sz w:val="22"/>
          <w:szCs w:val="22"/>
        </w:rPr>
        <w:t xml:space="preserve">(3) Sell 815 outright and relocate the entire operation, including affiliated agencies, to another New York space rented at fair market rates, relocate storage to a rented facility, and rent a residence for the Presiding Bishop; or</w:t>
      </w:r>
    </w:p>
    <w:p>
      <w:pPr>
        <w:spacing w:after="160"/>
      </w:pPr>
      <w:r>
        <w:rPr>
          <w:rFonts w:ascii="Arial" w:cs="Arial" w:eastAsia="Arial" w:hAnsi="Arial"/>
          <w:sz w:val="22"/>
          <w:szCs w:val="22"/>
        </w:rPr>
        <w:t xml:space="preserve">(4) Sell 815 and relocate the DFMS to another predetermined city. The affiliated agencies would remain in New York and rent at market rates. The storage would have to be relocated to a rented facility in the new city, and a residence would have to be rented for the Presiding Bishop in that new city.</w:t>
      </w:r>
    </w:p>
    <w:p>
      <w:pPr>
        <w:spacing w:after="160"/>
      </w:pPr>
      <w:r>
        <w:rPr>
          <w:rFonts w:ascii="Arial" w:cs="Arial" w:eastAsia="Arial" w:hAnsi="Arial"/>
          <w:sz w:val="22"/>
          <w:szCs w:val="22"/>
        </w:rPr>
        <w:t xml:space="preserve">After weighing all considerations - denominational unity, mission partners, continuity of services, social justice, and the financial responsibility - the task force's conclusion was that consolidating the Domestic and Foreign Missionary Society's corporate offices at 815 and opening up more rental space for income made the most sense in keeping with its commitment to mission, stewardship, theology and spirituality, even though it is not in keeping with the mind of General Convention.</w:t>
      </w:r>
    </w:p>
    <w:p>
      <w:pPr>
        <w:spacing w:after="160"/>
      </w:pPr>
      <w:r>
        <w:rPr>
          <w:rFonts w:ascii="Arial" w:cs="Arial" w:eastAsia="Arial" w:hAnsi="Arial"/>
          <w:sz w:val="22"/>
          <w:szCs w:val="22"/>
        </w:rPr>
        <w:t xml:space="preserve">"...the Executive Oversight Group believes Scenario 2, consolidating operations at the existing Church Center and renting additional space in the building to outside tenants, is in the organization's best interests financially, both in terms of budget effect and for long-term investment purposes," the report concludes: "We further recommend that written agreements be negotiated with all associated agencies to more equitably share costs, risks, and rewards, and most importantly, to enhance missional partnerships. We believe this course of action is not only in the interests of the Church financially, but very much more in our interests missionally."</w:t>
      </w:r>
    </w:p>
    <w:p>
      <w:pPr>
        <w:spacing w:after="160"/>
      </w:pPr>
      <w:r>
        <w:rPr>
          <w:rFonts w:ascii="Arial" w:cs="Arial" w:eastAsia="Arial" w:hAnsi="Arial"/>
          <w:sz w:val="22"/>
          <w:szCs w:val="22"/>
        </w:rPr>
        <w:t xml:space="preserve">The Executive Oversight Group consisted of the Presiding Bishop, Bishop Stacy Sauls, chief operating officer; Kurt Barnes, treasurer and chief financial officer; Canon Michael Barlowe, the new executive officer of the General Convention; Canon Charles Robertson, Canon to the PB; Sam McDonald, deputy chief operating officer &amp; director of mission; Anne Rudig, director of communication; John Colon, director of human resources; Su Hadden, operations manager &amp; executive assistant to the COO; and Attorney Paul B. Nix, legal counsel.</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COUNCIL FAILS TO FULFILL THE MIND OF GENERAL CONVENTION</dc:title>
  <dc:creator>VirtueOnline Archive</dc:creator>
  <cp:lastModifiedBy>Un-named</cp:lastModifiedBy>
  <cp:revision>1</cp:revision>
  <dcterms:created xsi:type="dcterms:W3CDTF">2026-04-22T11:55:45.894Z</dcterms:created>
  <dcterms:modified xsi:type="dcterms:W3CDTF">2026-04-22T11:55:45.894Z</dcterms:modified>
</cp:coreProperties>
</file>

<file path=docProps/custom.xml><?xml version="1.0" encoding="utf-8"?>
<Properties xmlns="http://schemas.openxmlformats.org/officeDocument/2006/custom-properties" xmlns:vt="http://schemas.openxmlformats.org/officeDocument/2006/docPropsVTypes"/>
</file>