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EXPRESSES CONCERN WITH COVENANT'S DISCIPLINARY SECTION</w:t>
      </w:r>
    </w:p>
    <w:p>
      <w:pPr>
        <w:pBdr>
          <w:bottom w:val="single" w:color="AAAAAA" w:sz="6"/>
        </w:pBdr>
        <w:spacing w:after="200" w:before="0"/>
      </w:pPr>
    </w:p>
    <w:p>
      <w:pPr>
        <w:spacing w:after="160"/>
      </w:pPr>
      <w:r>
        <w:rPr>
          <w:rFonts w:ascii="Arial" w:cs="Arial" w:eastAsia="Arial" w:hAnsi="Arial"/>
          <w:sz w:val="22"/>
          <w:szCs w:val="22"/>
        </w:rPr>
        <w:t xml:space="preserve">Response to communion outlines divergent views on current draft</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October 08, 2009</w:t>
      </w:r>
    </w:p>
    <w:p>
      <w:pPr>
        <w:spacing w:after="160"/>
      </w:pPr>
      <w:r>
        <w:rPr>
          <w:rFonts w:ascii="Arial" w:cs="Arial" w:eastAsia="Arial" w:hAnsi="Arial"/>
          <w:sz w:val="22"/>
          <w:szCs w:val="22"/>
        </w:rPr>
        <w:t xml:space="preserve">[Episcopal News Service] The Episcopal Church's Executive Council said October 8 that the majority of the General Convention deputations and individual deputies that expressed an opinion do not support the disciplinary process outlined in the latest draft of a proposed Anglican covenant.</w:t>
      </w:r>
    </w:p>
    <w:p>
      <w:pPr>
        <w:spacing w:after="160"/>
      </w:pPr>
      <w:r>
        <w:rPr>
          <w:rFonts w:ascii="Arial" w:cs="Arial" w:eastAsia="Arial" w:hAnsi="Arial"/>
          <w:sz w:val="22"/>
          <w:szCs w:val="22"/>
        </w:rPr>
        <w:t xml:space="preserve">The comment came in the council's official response to the Ridley Cambridge Draft, which the members said addresses "some of the most difficult matters and substance relating to such a covenant."</w:t>
      </w:r>
    </w:p>
    <w:p>
      <w:pPr>
        <w:spacing w:after="160"/>
      </w:pPr>
      <w:r>
        <w:rPr>
          <w:rFonts w:ascii="Arial" w:cs="Arial" w:eastAsia="Arial" w:hAnsi="Arial"/>
          <w:sz w:val="22"/>
          <w:szCs w:val="22"/>
        </w:rPr>
        <w:t xml:space="preserve">The Anglican Communion's provinces were asked for specific comments on the draft's Section Four, which contains a dispute-resolution process.</w:t>
      </w:r>
    </w:p>
    <w:p>
      <w:pPr>
        <w:spacing w:after="160"/>
      </w:pPr>
      <w:r>
        <w:rPr>
          <w:rFonts w:ascii="Arial" w:cs="Arial" w:eastAsia="Arial" w:hAnsi="Arial"/>
          <w:sz w:val="22"/>
          <w:szCs w:val="22"/>
        </w:rPr>
        <w:t xml:space="preserve">"One [General Convention] deputation stated that Section Four is 'disturbing' because it creates a system of governance contrary to our understanding of Anglicanism and establishes a punitive system executed by a select committee," the council said. "On the other hand, a deputation felt that the fourth section is important because a governance section is needed to maintain a covenant."</w:t>
      </w:r>
    </w:p>
    <w:p>
      <w:pPr>
        <w:spacing w:after="160"/>
      </w:pPr>
      <w:r>
        <w:rPr>
          <w:rFonts w:ascii="Arial" w:cs="Arial" w:eastAsia="Arial" w:hAnsi="Arial"/>
          <w:sz w:val="22"/>
          <w:szCs w:val="22"/>
        </w:rPr>
        <w:t xml:space="preserve">Another response called the authority the communion's Standing Committee would have in the disciplinary process so "ill-defined as to endanger the very essence of Anglicanism." (The Standing Committee is a group of elected representatives of the Anglican Consultative Council (ACC) and the Primates Meeting).</w:t>
      </w:r>
    </w:p>
    <w:p>
      <w:pPr>
        <w:spacing w:after="160"/>
      </w:pPr>
      <w:r>
        <w:rPr>
          <w:rFonts w:ascii="Arial" w:cs="Arial" w:eastAsia="Arial" w:hAnsi="Arial"/>
          <w:sz w:val="22"/>
          <w:szCs w:val="22"/>
        </w:rPr>
        <w:t xml:space="preserve">The Executive Council said that the comments it received on Section Four were "so interwoven" with comments on the covenant as a whole that "separating the two is difficult."</w:t>
      </w:r>
    </w:p>
    <w:p>
      <w:pPr>
        <w:spacing w:after="160"/>
      </w:pPr>
      <w:r>
        <w:rPr>
          <w:rFonts w:ascii="Arial" w:cs="Arial" w:eastAsia="Arial" w:hAnsi="Arial"/>
          <w:sz w:val="22"/>
          <w:szCs w:val="22"/>
        </w:rPr>
        <w:t xml:space="preserve">"The majority of deputations and individual deputies that responded are not convinced that the covenant in its current form will bring about deeper communion," the council said. "Several stated that the overall idea of a covenant is 'un-Anglican.' One went as far as to say that the 'document incorporates anxiety.'"</w:t>
      </w:r>
    </w:p>
    <w:p>
      <w:pPr>
        <w:spacing w:after="160"/>
      </w:pPr>
      <w:r>
        <w:rPr>
          <w:rFonts w:ascii="Arial" w:cs="Arial" w:eastAsia="Arial" w:hAnsi="Arial"/>
          <w:sz w:val="22"/>
          <w:szCs w:val="22"/>
        </w:rPr>
        <w:t xml:space="preserve">On the other hand, the council noted, another deputy called the covenant "a presentation of the Christian community as a dynamic spiritual body in which God-given freedom is inextricably bound up with God-given accountability."</w:t>
      </w:r>
    </w:p>
    <w:p>
      <w:pPr>
        <w:spacing w:after="160"/>
      </w:pPr>
      <w:r>
        <w:rPr>
          <w:rFonts w:ascii="Arial" w:cs="Arial" w:eastAsia="Arial" w:hAnsi="Arial"/>
          <w:sz w:val="22"/>
          <w:szCs w:val="22"/>
        </w:rPr>
        <w:t xml:space="preserve">The Executive Council's response also noted that comments about the covenant have come from sources outside of its formal process. Thirty-six active and retired bishops of the Episcopal Church have signed the Anaheim Statement in which the bishops objected to some of the actions taken during the July 8-17 meeting of General Convention. The council cited the signers' commitment to the covenant process and their "hope of working toward its implementation across the communion once a covenant is completed" as additional evidence that the Episcopal Church takes its membership in the communion "very seriously" and is committed to participating in the covenant development processes.</w:t>
      </w:r>
    </w:p>
    <w:p>
      <w:pPr>
        <w:spacing w:after="160"/>
      </w:pPr>
      <w:r>
        <w:rPr>
          <w:rFonts w:ascii="Arial" w:cs="Arial" w:eastAsia="Arial" w:hAnsi="Arial"/>
          <w:sz w:val="22"/>
          <w:szCs w:val="22"/>
        </w:rPr>
        <w:t xml:space="preserve">The council also said that it was "grateful" for the opportunity given to provinces to consider the Ridley Cambridge Draft "in the hopes of realizing a fully matured Anglican covenant." It also pledged that its ongoing participation in the covenant development process would be entrusted "to the leading of the Holy Spirit" and that it "look[s] forward to the next three years as we grow more deeply into our common life in the Anglican Communion."</w:t>
      </w:r>
    </w:p>
    <w:p>
      <w:pPr>
        <w:spacing w:after="160"/>
      </w:pPr>
      <w:r>
        <w:rPr>
          <w:rFonts w:ascii="Arial" w:cs="Arial" w:eastAsia="Arial" w:hAnsi="Arial"/>
          <w:sz w:val="22"/>
          <w:szCs w:val="22"/>
        </w:rPr>
        <w:t xml:space="preserve">The members reiterated the council's frequent statement that, because the General Convention is "the highest legislative authority of the Episcopal Church," it "is the body that will ultimately decide the Episcopal Church's position with respect to its participation in an Anglican Communion covenant."</w:t>
      </w:r>
    </w:p>
    <w:p>
      <w:pPr>
        <w:spacing w:after="160"/>
      </w:pPr>
      <w:r>
        <w:rPr>
          <w:rFonts w:ascii="Arial" w:cs="Arial" w:eastAsia="Arial" w:hAnsi="Arial"/>
          <w:sz w:val="22"/>
          <w:szCs w:val="22"/>
        </w:rPr>
        <w:t xml:space="preserve">The council had earlier this year predicted that a decision by General Convention would not come until at least 2012, or even 2015 if such approval was deemed to require changes to the Episcopal Church's constitution.</w:t>
      </w:r>
    </w:p>
    <w:p>
      <w:pPr>
        <w:spacing w:after="160"/>
      </w:pPr>
      <w:r>
        <w:rPr>
          <w:rFonts w:ascii="Arial" w:cs="Arial" w:eastAsia="Arial" w:hAnsi="Arial"/>
          <w:sz w:val="22"/>
          <w:szCs w:val="22"/>
        </w:rPr>
        <w:t xml:space="preserve">"There are some in the Episcopal Church and beyond who want to prejudge the General Convention's decision on the Anglican Communion covenant," the council said. "We find such predictions and pronouncements premature and unhelpful."</w:t>
      </w:r>
    </w:p>
    <w:p>
      <w:pPr>
        <w:spacing w:after="160"/>
      </w:pPr>
      <w:r>
        <w:rPr>
          <w:rFonts w:ascii="Arial" w:cs="Arial" w:eastAsia="Arial" w:hAnsi="Arial"/>
          <w:sz w:val="22"/>
          <w:szCs w:val="22"/>
        </w:rPr>
        <w:t xml:space="preserve">Background of the current process The current draft was released in April. Its first two sections, "Our Inheritance in Faith" and "The Life We Share with Others: Our Anglican Vocation," are little changed from the two previous drafts. The third section, "Our Unity and Common Life," attempts to outline how Anglican churches relate to each other. The fourth section, "Our Covenanted Life Together," provides the method for resolving disputes in the communion.</w:t>
      </w:r>
    </w:p>
    <w:p>
      <w:pPr>
        <w:spacing w:after="160"/>
      </w:pPr>
      <w:r>
        <w:rPr>
          <w:rFonts w:ascii="Arial" w:cs="Arial" w:eastAsia="Arial" w:hAnsi="Arial"/>
          <w:sz w:val="22"/>
          <w:szCs w:val="22"/>
        </w:rPr>
        <w:t xml:space="preserve">In May, the Anglican Consultative Council postponed asking the Anglican Communion's 38 provinces to consider adopting the Ridley Cambridge Draft. The ACC said instead that it wanted Section Four to get more scrutiny and possibly be revised.</w:t>
      </w:r>
    </w:p>
    <w:p>
      <w:pPr>
        <w:spacing w:after="160"/>
      </w:pPr>
      <w:r>
        <w:rPr>
          <w:rFonts w:ascii="Arial" w:cs="Arial" w:eastAsia="Arial" w:hAnsi="Arial"/>
          <w:sz w:val="22"/>
          <w:szCs w:val="22"/>
        </w:rPr>
        <w:t xml:space="preserve">ACC members were also concerned about the lack of time for their provinces to respond to the Ridley Cambridge Draft between the time it was released April 8 and the May 2 start of the ACC meeting. The Covenant Design Group had released the two previous drafts with longer comment periods.</w:t>
      </w:r>
    </w:p>
    <w:p>
      <w:pPr>
        <w:spacing w:after="160"/>
      </w:pPr>
      <w:r>
        <w:rPr>
          <w:rFonts w:ascii="Arial" w:cs="Arial" w:eastAsia="Arial" w:hAnsi="Arial"/>
          <w:sz w:val="22"/>
          <w:szCs w:val="22"/>
        </w:rPr>
        <w:t xml:space="preserve">The Archbishop of Canterbury later appointed a small working group to consider Section Four. The members, all of whom served on the original Covenant Design Group, asked for provincial comments on the section by November 13. The working group will meet November 20-21 in London and report to the communion's Standing Committee meeting December 15-18.</w:t>
      </w:r>
    </w:p>
    <w:p>
      <w:pPr>
        <w:spacing w:after="160"/>
      </w:pPr>
      <w:r>
        <w:rPr>
          <w:rFonts w:ascii="Arial" w:cs="Arial" w:eastAsia="Arial" w:hAnsi="Arial"/>
          <w:sz w:val="22"/>
          <w:szCs w:val="22"/>
        </w:rPr>
        <w:t xml:space="preserve">Presiding Bishop Katharine Jefferts Schori, House of Deputies President Bonnie Anderson and Rosalie Ballentine, the Executive Council member who chairs the council's task force on the covenant, in July asked General Convention deputations and their bishops to study and comment on the draft by September 1.</w:t>
      </w:r>
    </w:p>
    <w:p>
      <w:pPr>
        <w:spacing w:after="160"/>
      </w:pPr>
      <w:r>
        <w:rPr>
          <w:rFonts w:ascii="Arial" w:cs="Arial" w:eastAsia="Arial" w:hAnsi="Arial"/>
          <w:sz w:val="22"/>
          <w:szCs w:val="22"/>
        </w:rPr>
        <w:t xml:space="preserve">To assist that study the task force developed a study guide in English and in Spanish. The comments that were received (34 from diocesan deputations and individual deputies) are summarized in the third section of council's response.</w:t>
      </w:r>
    </w:p>
    <w:p>
      <w:pPr>
        <w:spacing w:after="160"/>
      </w:pPr>
      <w:r>
        <w:rPr>
          <w:rFonts w:ascii="Arial" w:cs="Arial" w:eastAsia="Arial" w:hAnsi="Arial"/>
          <w:sz w:val="22"/>
          <w:szCs w:val="22"/>
        </w:rPr>
        <w:t xml:space="preserve">The council now has responded to all three of the draft versions of the covenant. Those responses have come as a result of the Episcopal Church's commitment in 2006 (via General Convention Resolution A166 to follow the covenant development process.</w:t>
      </w:r>
    </w:p>
    <w:p>
      <w:pPr>
        <w:spacing w:after="160"/>
      </w:pPr>
      <w:r>
        <w:rPr>
          <w:rFonts w:ascii="Arial" w:cs="Arial" w:eastAsia="Arial" w:hAnsi="Arial"/>
          <w:sz w:val="22"/>
          <w:szCs w:val="22"/>
        </w:rPr>
        <w:t xml:space="preserve">And the July 8-17 meeting of the General Convention in Anaheim, California, commended (via Resolution D20) the Ridley Cambridge Draft and any successive drafts to the dioceses for study and comment during the 2010-2012 triennium.</w:t>
      </w:r>
    </w:p>
    <w:p>
      <w:pPr>
        <w:spacing w:after="160"/>
      </w:pPr>
      <w:r>
        <w:rPr>
          <w:rFonts w:ascii="Arial" w:cs="Arial" w:eastAsia="Arial" w:hAnsi="Arial"/>
          <w:sz w:val="22"/>
          <w:szCs w:val="22"/>
        </w:rPr>
        <w:t xml:space="preserve">In March 2007, the Executive Council said that "responding to the draft covenant does not presuppose agreement with the terms and principles advanced in the draft."</w:t>
      </w:r>
    </w:p>
    <w:p>
      <w:pPr>
        <w:spacing w:after="160"/>
      </w:pPr>
      <w:r>
        <w:rPr>
          <w:rFonts w:ascii="Arial" w:cs="Arial" w:eastAsia="Arial" w:hAnsi="Arial"/>
          <w:sz w:val="22"/>
          <w:szCs w:val="22"/>
        </w:rPr>
        <w:t xml:space="preserve">When the council released its official response to the second draft in January 2009, it reiterated that stance, that the church's participation in the covenant development process "does not implicitly commit" it to ultimately approving a covenant.</w:t>
      </w:r>
    </w:p>
    <w:p>
      <w:pPr>
        <w:spacing w:after="160"/>
      </w:pPr>
      <w:r>
        <w:rPr>
          <w:rFonts w:ascii="Arial" w:cs="Arial" w:eastAsia="Arial" w:hAnsi="Arial"/>
          <w:sz w:val="22"/>
          <w:szCs w:val="22"/>
        </w:rPr>
        <w:t xml:space="preserve">The council's response to the first draft (the Nassau Draft) is available here. The response to the second draft, known as the St. Andrew's Draft, is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Response to Resolution ACC 14.11: The Anglican Communion Covenant</w:t>
      </w:r>
    </w:p>
    <w:p>
      <w:pPr>
        <w:spacing w:after="160"/>
      </w:pPr>
      <w:r>
        <w:rPr>
          <w:rFonts w:ascii="Arial" w:cs="Arial" w:eastAsia="Arial" w:hAnsi="Arial"/>
          <w:sz w:val="22"/>
          <w:szCs w:val="22"/>
        </w:rPr>
        <w:t xml:space="preserve">by the Executive Council of The Episcopal Church</w:t>
      </w:r>
    </w:p>
    <w:p>
      <w:pPr>
        <w:spacing w:after="160"/>
      </w:pPr>
      <w:r>
        <w:rPr>
          <w:rFonts w:ascii="Arial" w:cs="Arial" w:eastAsia="Arial" w:hAnsi="Arial"/>
          <w:sz w:val="22"/>
          <w:szCs w:val="22"/>
        </w:rPr>
        <w:t xml:space="preserve">1. Introduction</w:t>
      </w:r>
    </w:p>
    <w:p>
      <w:pPr>
        <w:spacing w:after="160"/>
      </w:pPr>
      <w:r>
        <w:rPr>
          <w:rFonts w:ascii="Arial" w:cs="Arial" w:eastAsia="Arial" w:hAnsi="Arial"/>
          <w:sz w:val="22"/>
          <w:szCs w:val="22"/>
        </w:rPr>
        <w:t xml:space="preserve">We are writing as the Executive Council of The Episcopal Church in response to Resolution 14.11: The Anglican Communion Covenant passed by the May 2009 meeting of the Anglican Consultative Council asking Provinces to consider and report on Section Four of the Ridley Cambridge Draft (RCD) and its possible revision. We are grateful to ACC 14 for giving the provinces the opportunity to consider the RCD in the hopes of realizing a fully matured Anglican Covenant.</w:t>
      </w:r>
    </w:p>
    <w:p>
      <w:pPr>
        <w:spacing w:after="160"/>
      </w:pPr>
      <w:r>
        <w:rPr>
          <w:rFonts w:ascii="Arial" w:cs="Arial" w:eastAsia="Arial" w:hAnsi="Arial"/>
          <w:sz w:val="22"/>
          <w:szCs w:val="22"/>
        </w:rPr>
        <w:t xml:space="preserve">Resolution A166 of the 2006 General Convention asked the Executive Council to facilitate The Episcopal Church's response to "the development of an Anglican Covenant that underscores our unity in faith, order, and common life in the service of God's mission." In furtherance of that role, the Executive Council provides the following response to the RCD with special attention to Section Four.</w:t>
      </w:r>
    </w:p>
    <w:p>
      <w:pPr>
        <w:spacing w:after="160"/>
      </w:pPr>
      <w:r>
        <w:rPr>
          <w:rFonts w:ascii="Arial" w:cs="Arial" w:eastAsia="Arial" w:hAnsi="Arial"/>
          <w:sz w:val="22"/>
          <w:szCs w:val="22"/>
        </w:rPr>
        <w:t xml:space="preserve">This response is made up of five sections. Following this brief introduction there is a discussion of the process by which the Executive Council solicited input in the drafting of this response from the diocesan deputations of the 2009 General Convention of The Episcopal Church. Next is a detailed exposition of responses received from across The Episcopal Church relating to Section Four of the RCD. Following that will be additional material related to the Anglican Communion Covenant generated by various bodies in The Episcopal Church before and after the 2009 General Convention. The document concludes with a presentation on the next steps that The Episcopal Church envisions as our church's ongoing participation in the development of an Anglican Communion Covenant.</w:t>
      </w:r>
    </w:p>
    <w:p>
      <w:pPr>
        <w:spacing w:after="160"/>
      </w:pPr>
      <w:r>
        <w:rPr>
          <w:rFonts w:ascii="Arial" w:cs="Arial" w:eastAsia="Arial" w:hAnsi="Arial"/>
          <w:sz w:val="22"/>
          <w:szCs w:val="22"/>
        </w:rPr>
        <w:t xml:space="preserve">2. Process</w:t>
      </w:r>
    </w:p>
    <w:p>
      <w:pPr>
        <w:spacing w:after="160"/>
      </w:pPr>
      <w:r>
        <w:rPr>
          <w:rFonts w:ascii="Arial" w:cs="Arial" w:eastAsia="Arial" w:hAnsi="Arial"/>
          <w:sz w:val="22"/>
          <w:szCs w:val="22"/>
        </w:rPr>
        <w:t xml:space="preserve">Upon receipt of the letter of 28 May 2009 from the Secretary General of the Anglican Communion asking that Section Four of the RCD be considered by each province, Presiding Bishop Katharine Jefferts Schori, President of the House of Deputies Bonnie Anderson, and Chair of the Executive Council's Task Force on the Anglican Covenant, Rosalie Simmonds Ballentine, communicated with the Bishops and Deputies to the 2009 General Convention in a letter of 29 June 2009 asking each deputation to consider the RCD and report back to the Executive Council by 1 September 2009 (See attached letter of 29 June, 2009). To facilitate the diocesan consideration of the RCD with particular attention to Section Four, the Executive Council's Task Force on the Anglican Covenant produced "Six Study Questions" (See attached).</w:t>
      </w:r>
    </w:p>
    <w:p>
      <w:pPr>
        <w:spacing w:after="160"/>
      </w:pPr>
      <w:r>
        <w:rPr>
          <w:rFonts w:ascii="Arial" w:cs="Arial" w:eastAsia="Arial" w:hAnsi="Arial"/>
          <w:sz w:val="22"/>
          <w:szCs w:val="22"/>
        </w:rPr>
        <w:t xml:space="preserve">The Executive Council's Task Force received 34 responses to the Six Study Questions from both diocesan deputations and from individual deputies. Full deputation responses were received from Atlanta, the Convocation of the Churches in Europe, Massachusetts, Michigan, Rhode Island, Northern Michigan, San Joaquin, Springfield, and Western New York.</w:t>
      </w:r>
    </w:p>
    <w:p>
      <w:pPr>
        <w:spacing w:after="160"/>
      </w:pPr>
      <w:r>
        <w:rPr>
          <w:rFonts w:ascii="Arial" w:cs="Arial" w:eastAsia="Arial" w:hAnsi="Arial"/>
          <w:sz w:val="22"/>
          <w:szCs w:val="22"/>
        </w:rPr>
        <w:t xml:space="preserve">3. Responses to the RCD with Attention to Section Four</w:t>
      </w:r>
    </w:p>
    <w:p>
      <w:pPr>
        <w:spacing w:after="160"/>
      </w:pPr>
      <w:r>
        <w:rPr>
          <w:rFonts w:ascii="Arial" w:cs="Arial" w:eastAsia="Arial" w:hAnsi="Arial"/>
          <w:sz w:val="22"/>
          <w:szCs w:val="22"/>
        </w:rPr>
        <w:t xml:space="preserve">We observe that as we approach the third draft of an Anglican Covenant, we are beginning to address some of the most difficult matters and substance relating to such a covenant. While the task at hand was to respond specifically to Section IV, comments on the draft covenant as a whole are so interwoven that separating the two is difficult.</w:t>
      </w:r>
    </w:p>
    <w:p>
      <w:pPr>
        <w:spacing w:after="160"/>
      </w:pPr>
      <w:r>
        <w:rPr>
          <w:rFonts w:ascii="Arial" w:cs="Arial" w:eastAsia="Arial" w:hAnsi="Arial"/>
          <w:sz w:val="22"/>
          <w:szCs w:val="22"/>
        </w:rPr>
        <w:t xml:space="preserve">The majority of deputations and individual deputies that responded are not convinced that the covenant in its current form will bring about deeper communion. Several stated that the overall idea of a covenant is "un-Anglican." One went as far as to say that the "document incorporates anxiety." However, another deputy observed that the covenant is "a presentation of the Christian community as a dynamic spiritual body in which God-given freedom is inextricably bound up with God-given accountability."</w:t>
      </w:r>
    </w:p>
    <w:p>
      <w:pPr>
        <w:spacing w:after="160"/>
      </w:pPr>
      <w:r>
        <w:rPr>
          <w:rFonts w:ascii="Arial" w:cs="Arial" w:eastAsia="Arial" w:hAnsi="Arial"/>
          <w:sz w:val="22"/>
          <w:szCs w:val="22"/>
        </w:rPr>
        <w:t xml:space="preserve">The majority of respondents do not support the fourth section of the draft covenant. One deputation stated that section 4 is "disturbing" because it creates a system of governance contrary to our understanding of Anglicanism and establishes a punitive system executed by a select committee. On the other hand, a deputation felt that the fourth section is important because a governance section is needed to maintain a covenant.</w:t>
      </w:r>
    </w:p>
    <w:p>
      <w:pPr>
        <w:spacing w:after="160"/>
      </w:pPr>
      <w:r>
        <w:rPr>
          <w:rFonts w:ascii="Arial" w:cs="Arial" w:eastAsia="Arial" w:hAnsi="Arial"/>
          <w:sz w:val="22"/>
          <w:szCs w:val="22"/>
        </w:rPr>
        <w:t xml:space="preserve">Many individuals and some deputations raised questions about internal contradictions in the draft. Some responses noted the tension between autonomy of provinces and having some central body in the Anglican Communion that would ensure compliance with the Anglican Covenant.</w:t>
      </w:r>
    </w:p>
    <w:p>
      <w:pPr>
        <w:spacing w:after="160"/>
      </w:pPr>
      <w:r>
        <w:rPr>
          <w:rFonts w:ascii="Arial" w:cs="Arial" w:eastAsia="Arial" w:hAnsi="Arial"/>
          <w:sz w:val="22"/>
          <w:szCs w:val="22"/>
        </w:rPr>
        <w:t xml:space="preserve">In addition to the above broad concerns, the following specific issues were raised:</w:t>
      </w:r>
    </w:p>
    <w:p>
      <w:pPr>
        <w:spacing w:after="160"/>
      </w:pPr>
      <w:r>
        <w:rPr>
          <w:rFonts w:ascii="Arial" w:cs="Arial" w:eastAsia="Arial" w:hAnsi="Arial"/>
          <w:sz w:val="22"/>
          <w:szCs w:val="22"/>
        </w:rPr>
        <w:t xml:space="preserve">* Several comments expressed concern about the silencing of prophetic voices by the proposed necessity of seeking a "shared mind." There is the sense that this shared mind might mean a uniformity in which differences are not tolerated. One person commented that a shared mind is "not our goal as Christians. Our goal is to 'put on the mind of Christ.'" One deputation felt that there was a "contradiction between statements affirming diversity and autonomy with those suggesting that certain 'controversial actions' might be deferred with the threat of 'relational consequences.'"</w:t>
      </w:r>
    </w:p>
    <w:p>
      <w:pPr>
        <w:spacing w:after="160"/>
      </w:pPr>
      <w:r>
        <w:rPr>
          <w:rFonts w:ascii="Arial" w:cs="Arial" w:eastAsia="Arial" w:hAnsi="Arial"/>
          <w:sz w:val="22"/>
          <w:szCs w:val="22"/>
        </w:rPr>
        <w:t xml:space="preserve">* The phrase "relational consequences" raised many questions. Some felt that this was a euphemism for punishment. One person expressed concern that there is not sufficient provision for hearings, due process or a listening process before judgment may be rendered. On the other hand, a deputation felt that this phrase "remains intentionally ambiguous so as to allow the processes and procedures... to determine the 'consequences.'"</w:t>
      </w:r>
    </w:p>
    <w:p>
      <w:pPr>
        <w:spacing w:after="160"/>
      </w:pPr>
      <w:r>
        <w:rPr>
          <w:rFonts w:ascii="Arial" w:cs="Arial" w:eastAsia="Arial" w:hAnsi="Arial"/>
          <w:sz w:val="22"/>
          <w:szCs w:val="22"/>
        </w:rPr>
        <w:t xml:space="preserve">* Some responses worried about the increased power abrogated to the Joint Standing Committee (now understood as the Standing Committee of the Anglican Communion) that constitutionally has not had such authority. There is some concern that the new standing committee could become a fifth or a super Instrument of Communion. If there were to be a body that determined membership and implementation of a covenant, deputies and deputations felt that should be exclusively the role of the Anglican Consultative Council. One deputation expressed its fears about 4.2.2 because the powers were so "ill-defined as to endanger the very essence of Anglicanism." Further, some also wondered who would define "the highest degree of communion" and what this means.</w:t>
      </w:r>
    </w:p>
    <w:p>
      <w:pPr>
        <w:spacing w:after="160"/>
      </w:pPr>
      <w:r>
        <w:rPr>
          <w:rFonts w:ascii="Arial" w:cs="Arial" w:eastAsia="Arial" w:hAnsi="Arial"/>
          <w:sz w:val="22"/>
          <w:szCs w:val="22"/>
        </w:rPr>
        <w:t xml:space="preserve">* Most responses found that the concept of "church" in 4.1.5 of the RCD was confusing, specifically: does the word, "church" mean other Anglican bodies that are not part of the scheduled membership of the ACC or does it refer to ecumenical partners? As one person wrote, "The use of 'other churches' in Section 4.1.5 is particularly unclear and it also seems to be aimed at a different purpose than the overall covenant proposal...." This individual suggests creating a glossary to flesh out this and other "broad brush terms." Other persons queried whether "church" means a parish, or an Anglican religious order, or a competing province in a geographic location can join. If a province in one geographic area chose not to sign the Covenant, could a new "province" in that geographic area do so?</w:t>
      </w:r>
    </w:p>
    <w:p>
      <w:pPr>
        <w:spacing w:after="160"/>
      </w:pPr>
      <w:r>
        <w:rPr>
          <w:rFonts w:ascii="Arial" w:cs="Arial" w:eastAsia="Arial" w:hAnsi="Arial"/>
          <w:sz w:val="22"/>
          <w:szCs w:val="22"/>
        </w:rPr>
        <w:t xml:space="preserve">* Some deputations and deputies focused on the lack of attention given to the laity. As noted in our responses to previous drafts of the covenant, the role and authority of the laity - all the baptized - again is neglected. One deputation observed that Section 3.1.3 neglects the primacy of baptism.</w:t>
      </w:r>
    </w:p>
    <w:p>
      <w:pPr>
        <w:spacing w:after="160"/>
      </w:pPr>
      <w:r>
        <w:rPr>
          <w:rFonts w:ascii="Arial" w:cs="Arial" w:eastAsia="Arial" w:hAnsi="Arial"/>
          <w:sz w:val="22"/>
          <w:szCs w:val="22"/>
        </w:rPr>
        <w:t xml:space="preserve">* One deputation suggested that in lieu of using the word, "covenant," the document should be called a "Declaration of Communion."</w:t>
      </w:r>
    </w:p>
    <w:p>
      <w:pPr>
        <w:spacing w:after="160"/>
      </w:pPr>
      <w:r>
        <w:rPr>
          <w:rFonts w:ascii="Arial" w:cs="Arial" w:eastAsia="Arial" w:hAnsi="Arial"/>
          <w:sz w:val="22"/>
          <w:szCs w:val="22"/>
        </w:rPr>
        <w:t xml:space="preserve">* Another deputation wondered what would constitute enactment of the covenant. No draft has specified who is needed or what percentage of the Anglican Communion needs to sign on for the covenant to go into effect. This deputation suggested 3/4 membership to affirm the covenant.</w:t>
      </w:r>
    </w:p>
    <w:p>
      <w:pPr>
        <w:spacing w:after="160"/>
      </w:pPr>
      <w:r>
        <w:rPr>
          <w:rFonts w:ascii="Arial" w:cs="Arial" w:eastAsia="Arial" w:hAnsi="Arial"/>
          <w:sz w:val="22"/>
          <w:szCs w:val="22"/>
        </w:rPr>
        <w:t xml:space="preserve">4. Additional discussions related to RCD</w:t>
      </w:r>
    </w:p>
    <w:p>
      <w:pPr>
        <w:spacing w:after="160"/>
      </w:pPr>
      <w:r>
        <w:rPr>
          <w:rFonts w:ascii="Arial" w:cs="Arial" w:eastAsia="Arial" w:hAnsi="Arial"/>
          <w:sz w:val="22"/>
          <w:szCs w:val="22"/>
        </w:rPr>
        <w:t xml:space="preserve">The Executive Council is aware that reactions to the RCD are not limited to the responses received to the "Six Study Questions" prepared by the Executive Council's Task Force.</w:t>
      </w:r>
    </w:p>
    <w:p>
      <w:pPr>
        <w:spacing w:after="160"/>
      </w:pPr>
      <w:r>
        <w:rPr>
          <w:rFonts w:ascii="Arial" w:cs="Arial" w:eastAsia="Arial" w:hAnsi="Arial"/>
          <w:sz w:val="22"/>
          <w:szCs w:val="22"/>
        </w:rPr>
        <w:t xml:space="preserve">In response to some actions of the 2009 General Convention, 36 active and retired bishops of The Episcopal Church have signed the Anaheim statement, parts of which are germane to The Episcopal Church's discussions related to the Anglican Communion Covenant process. Specifically the statement says, "We reaffirm our commitment to the Anglican Communion Covenant process currently underway, with the hope of working toward its implementation across the Communion once a Covenant is completed."</w:t>
      </w:r>
    </w:p>
    <w:p>
      <w:pPr>
        <w:spacing w:after="160"/>
      </w:pPr>
      <w:r>
        <w:rPr>
          <w:rFonts w:ascii="Arial" w:cs="Arial" w:eastAsia="Arial" w:hAnsi="Arial"/>
          <w:sz w:val="22"/>
          <w:szCs w:val="22"/>
        </w:rPr>
        <w:t xml:space="preserve">In these many discussions and in the Executive Council's formal responses to both the Nassau and St. Andrew's drafts, it is clear that The Episcopal Church takes very seriously its role as a constituent member of the Anglican Communion and is committed to participating in the development processes of the Anglican Communion Covenant.</w:t>
      </w:r>
    </w:p>
    <w:p>
      <w:pPr>
        <w:spacing w:after="160"/>
      </w:pPr>
      <w:r>
        <w:rPr>
          <w:rFonts w:ascii="Arial" w:cs="Arial" w:eastAsia="Arial" w:hAnsi="Arial"/>
          <w:sz w:val="22"/>
          <w:szCs w:val="22"/>
        </w:rPr>
        <w:t xml:space="preserve">5. Next Steps</w:t>
      </w:r>
    </w:p>
    <w:p>
      <w:pPr>
        <w:spacing w:after="160"/>
      </w:pPr>
      <w:r>
        <w:rPr>
          <w:rFonts w:ascii="Arial" w:cs="Arial" w:eastAsia="Arial" w:hAnsi="Arial"/>
          <w:sz w:val="22"/>
          <w:szCs w:val="22"/>
        </w:rPr>
        <w:t xml:space="preserve">The 2009 General Convention of The Episcopal Church reaffirmed The Episcopal Church's ongoing commitment to participate in the development of an Anglican Communion Covenant. More specifically Resolution 2009-D020 states the following:</w:t>
      </w:r>
    </w:p>
    <w:p>
      <w:pPr>
        <w:spacing w:after="160"/>
      </w:pPr>
      <w:r>
        <w:rPr>
          <w:rFonts w:ascii="Arial" w:cs="Arial" w:eastAsia="Arial" w:hAnsi="Arial"/>
          <w:sz w:val="22"/>
          <w:szCs w:val="22"/>
        </w:rPr>
        <w:t xml:space="preserve">Resolved, the House of Bishops concurring, That the 76th General Convention of the Episcopal Church commend the Anglican Covenant proposed in the most recent text of the Covenant Design Group (the "Ridley Cambridge Draft") and any successive drafts to the dioceses for study and comment during the coming triennium; and be it further</w:t>
      </w:r>
    </w:p>
    <w:p>
      <w:pPr>
        <w:spacing w:after="160"/>
      </w:pPr>
      <w:r>
        <w:rPr>
          <w:rFonts w:ascii="Arial" w:cs="Arial" w:eastAsia="Arial" w:hAnsi="Arial"/>
          <w:sz w:val="22"/>
          <w:szCs w:val="22"/>
        </w:rPr>
        <w:t xml:space="preserve">Resolved, That dioceses report on their study to the Executive Council in keeping with Resolution 2006-A166; and be it further</w:t>
      </w:r>
    </w:p>
    <w:p>
      <w:pPr>
        <w:spacing w:after="160"/>
      </w:pPr>
      <w:r>
        <w:rPr>
          <w:rFonts w:ascii="Arial" w:cs="Arial" w:eastAsia="Arial" w:hAnsi="Arial"/>
          <w:sz w:val="22"/>
          <w:szCs w:val="22"/>
        </w:rPr>
        <w:t xml:space="preserve">Resolved, That Executive Council prepare a report to the 77th General Convention of the Episcopal Church that includes draft legislation concerning this Church's response to an Anglican Covenant; and be it further</w:t>
      </w:r>
    </w:p>
    <w:p>
      <w:pPr>
        <w:spacing w:after="160"/>
      </w:pPr>
      <w:r>
        <w:rPr>
          <w:rFonts w:ascii="Arial" w:cs="Arial" w:eastAsia="Arial" w:hAnsi="Arial"/>
          <w:sz w:val="22"/>
          <w:szCs w:val="22"/>
        </w:rPr>
        <w:t xml:space="preserve">Resolved, That dioceses and congregations be invited to consider the Anglican Covenant proposed draft as a document to inform their understanding of and commitment to our common life in the Anglican Communion.</w:t>
      </w:r>
    </w:p>
    <w:p>
      <w:pPr>
        <w:spacing w:after="160"/>
      </w:pPr>
      <w:r>
        <w:rPr>
          <w:rFonts w:ascii="Arial" w:cs="Arial" w:eastAsia="Arial" w:hAnsi="Arial"/>
          <w:sz w:val="22"/>
          <w:szCs w:val="22"/>
        </w:rPr>
        <w:t xml:space="preserve">As the highest legislative authority of The Episcopal Church, the General Convention is the body that will ultimately decide The Episcopal Church's position with respect to its participation in an Anglican Communion Covenant. There are some in The Episcopal Church and beyond who want to prejudge The General Convention's decision on the Anglican Communion Covenant. We find such predictions and pronouncements premature and unhelpful.</w:t>
      </w:r>
    </w:p>
    <w:p>
      <w:pPr>
        <w:spacing w:after="160"/>
      </w:pPr>
      <w:r>
        <w:rPr>
          <w:rFonts w:ascii="Arial" w:cs="Arial" w:eastAsia="Arial" w:hAnsi="Arial"/>
          <w:sz w:val="22"/>
          <w:szCs w:val="22"/>
        </w:rPr>
        <w:t xml:space="preserve">As directed by Resolution 2009-D020, the Executive Council continues its commitment to facilitating The Episcopal Church's response to the Anglican Communion Covenant. We on the Executive Council entrust this work to the leading of the Holy Spirit and look forward to the next three years as we grow more deeply into our common life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EXPRESSES CONCERN WITH COVENANT'S DISCIPLINARY SECTION</dc:title>
  <dc:creator>VirtueOnline Archive</dc:creator>
  <cp:lastModifiedBy>Un-named</cp:lastModifiedBy>
  <cp:revision>1</cp:revision>
  <dcterms:created xsi:type="dcterms:W3CDTF">2026-04-22T11:55:06.915Z</dcterms:created>
  <dcterms:modified xsi:type="dcterms:W3CDTF">2026-04-22T11:55:06.915Z</dcterms:modified>
</cp:coreProperties>
</file>

<file path=docProps/custom.xml><?xml version="1.0" encoding="utf-8"?>
<Properties xmlns="http://schemas.openxmlformats.org/officeDocument/2006/custom-properties" xmlns:vt="http://schemas.openxmlformats.org/officeDocument/2006/docPropsVTypes"/>
</file>