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ERRED ON MARRIAGE DEFINITION, SAY CATHEDRAL DEAN AND RECTOR</w:t>
      </w:r>
    </w:p>
    <w:p>
      <w:pPr>
        <w:pBdr>
          <w:bottom w:val="single" w:color="AAAAAA" w:sz="6"/>
        </w:pBdr>
        <w:spacing w:after="200" w:before="0"/>
      </w:pPr>
    </w:p>
    <w:p>
      <w:pPr>
        <w:spacing w:after="160"/>
      </w:pPr>
      <w:r>
        <w:rPr>
          <w:rFonts w:ascii="Arial" w:cs="Arial" w:eastAsia="Arial" w:hAnsi="Arial"/>
          <w:sz w:val="22"/>
          <w:szCs w:val="22"/>
        </w:rPr>
        <w:t xml:space="preserve">Letters to the Editor</w:t>
      </w:r>
    </w:p>
    <w:p>
      <w:pPr>
        <w:spacing w:after="160"/>
      </w:pPr>
      <w:r>
        <w:rPr>
          <w:rFonts w:ascii="Arial" w:cs="Arial" w:eastAsia="Arial" w:hAnsi="Arial"/>
          <w:sz w:val="22"/>
          <w:szCs w:val="22"/>
        </w:rPr>
        <w:t xml:space="preserve">The Birmingham News</w:t>
      </w:r>
    </w:p>
    <w:p>
      <w:pPr>
        <w:spacing w:after="160"/>
      </w:pPr>
      <w:r>
        <w:rPr>
          <w:rFonts w:ascii="Arial" w:cs="Arial" w:eastAsia="Arial" w:hAnsi="Arial"/>
          <w:sz w:val="22"/>
          <w:szCs w:val="22"/>
        </w:rPr>
        <w:t xml:space="preserve">http://blog.al.com/birmingham-news-commentary/2009/07/episcopal_church_erred_on_marr.html</w:t>
      </w:r>
    </w:p>
    <w:p>
      <w:pPr>
        <w:spacing w:after="160"/>
      </w:pPr>
      <w:r>
        <w:rPr>
          <w:rFonts w:ascii="Arial" w:cs="Arial" w:eastAsia="Arial" w:hAnsi="Arial"/>
          <w:sz w:val="22"/>
          <w:szCs w:val="22"/>
        </w:rPr>
        <w:t xml:space="preserve">July 21, 2009</w:t>
      </w:r>
    </w:p>
    <w:p>
      <w:pPr>
        <w:spacing w:after="160"/>
      </w:pPr>
      <w:r>
        <w:rPr>
          <w:rFonts w:ascii="Arial" w:cs="Arial" w:eastAsia="Arial" w:hAnsi="Arial"/>
          <w:sz w:val="22"/>
          <w:szCs w:val="22"/>
        </w:rPr>
        <w:t xml:space="preserve">We believe the Episcopal Church, at its most recent General Convention concluded on July 17, has departed from the teachings of historic Christianity and the consistent teaching of Holy Scripture by redefining marriage as a covenant between two committed persons regardless of gender and by opening its ordained ministry to practicing homosexuals. These actions will "tear the fabric of the Anglican Communion at its deepest level" and distance Episcopal congregations from the larger body of Christ.</w:t>
      </w:r>
    </w:p>
    <w:p>
      <w:pPr>
        <w:spacing w:after="160"/>
      </w:pPr>
      <w:r>
        <w:rPr>
          <w:rFonts w:ascii="Arial" w:cs="Arial" w:eastAsia="Arial" w:hAnsi="Arial"/>
          <w:sz w:val="22"/>
          <w:szCs w:val="22"/>
        </w:rPr>
        <w:t xml:space="preserve">Though we deeply sympathize with those who may wrestle with issues of human sexuality, and though we sincerely believe we are all equally sinful before God, we must disavow the General Convention's actions. We remain convinced the covenant of marriage between one man and one woman as defined in Holy Scripture is the standard set forth by God. Likewise, we believe the ordained ministry is to be confined to those who submit and adhere to this standard.</w:t>
      </w:r>
    </w:p>
    <w:p>
      <w:pPr>
        <w:spacing w:after="160"/>
      </w:pPr>
      <w:r>
        <w:rPr>
          <w:rFonts w:ascii="Arial" w:cs="Arial" w:eastAsia="Arial" w:hAnsi="Arial"/>
          <w:sz w:val="22"/>
          <w:szCs w:val="22"/>
        </w:rPr>
        <w:t xml:space="preserve">As Christian ministers in Birmingham, we pledge to do our part in sharing the word of God and the Christian hope to the world around us. We promise to continually repent of our own sins and invite any and all, regardless of sexual orientation, to join us in the worship of God the Father, and of our Lord Jesus Christ, and of the Holy Spirit who lifts us from our human condition and sets us free.</w:t>
      </w:r>
    </w:p>
    <w:p>
      <w:pPr>
        <w:spacing w:after="160"/>
      </w:pPr>
      <w:r>
        <w:rPr>
          <w:rFonts w:ascii="Arial" w:cs="Arial" w:eastAsia="Arial" w:hAnsi="Arial"/>
          <w:sz w:val="22"/>
          <w:szCs w:val="22"/>
        </w:rPr>
        <w:t xml:space="preserve">We can be better people, in and through Christ. This is our mission, and we will not be distracted.</w:t>
      </w:r>
    </w:p>
    <w:p>
      <w:pPr>
        <w:spacing w:after="160"/>
      </w:pPr>
      <w:r>
        <w:rPr>
          <w:rFonts w:ascii="Arial" w:cs="Arial" w:eastAsia="Arial" w:hAnsi="Arial"/>
          <w:sz w:val="22"/>
          <w:szCs w:val="22"/>
        </w:rPr>
        <w:t xml:space="preserve">Frank Limehouse III Dean,</w:t>
      </w:r>
    </w:p>
    <w:p>
      <w:pPr>
        <w:spacing w:after="160"/>
      </w:pPr>
      <w:r>
        <w:rPr>
          <w:rFonts w:ascii="Arial" w:cs="Arial" w:eastAsia="Arial" w:hAnsi="Arial"/>
          <w:sz w:val="22"/>
          <w:szCs w:val="22"/>
        </w:rPr>
        <w:t xml:space="preserve">The Cathedral Church of the Advent</w:t>
      </w:r>
    </w:p>
    <w:p>
      <w:pPr>
        <w:spacing w:after="160"/>
      </w:pPr>
      <w:r>
        <w:rPr>
          <w:rFonts w:ascii="Arial" w:cs="Arial" w:eastAsia="Arial" w:hAnsi="Arial"/>
          <w:sz w:val="22"/>
          <w:szCs w:val="22"/>
        </w:rPr>
        <w:t xml:space="preserve">Birmingham</w:t>
      </w:r>
    </w:p>
    <w:p>
      <w:pPr>
        <w:spacing w:after="160"/>
      </w:pPr>
      <w:r>
        <w:rPr>
          <w:rFonts w:ascii="Arial" w:cs="Arial" w:eastAsia="Arial" w:hAnsi="Arial"/>
          <w:sz w:val="22"/>
          <w:szCs w:val="22"/>
        </w:rPr>
        <w:t xml:space="preserve">Richmond Webster Rector,</w:t>
      </w:r>
    </w:p>
    <w:p>
      <w:pPr>
        <w:spacing w:after="160"/>
      </w:pPr>
      <w:r>
        <w:rPr>
          <w:rFonts w:ascii="Arial" w:cs="Arial" w:eastAsia="Arial" w:hAnsi="Arial"/>
          <w:sz w:val="22"/>
          <w:szCs w:val="22"/>
        </w:rPr>
        <w:t xml:space="preserve">Saint Luke's Episcopal Church</w:t>
      </w:r>
    </w:p>
    <w:p>
      <w:pPr>
        <w:spacing w:after="160"/>
      </w:pPr>
      <w:r>
        <w:rPr>
          <w:rFonts w:ascii="Arial" w:cs="Arial" w:eastAsia="Arial" w:hAnsi="Arial"/>
          <w:sz w:val="22"/>
          <w:szCs w:val="22"/>
        </w:rPr>
        <w:t xml:space="preserve">Birmingham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ERRED ON MARRIAGE DEFINITION, SAY CATHEDRAL DEAN AND RECTOR</dc:title>
  <dc:creator>VirtueOnline Archive</dc:creator>
  <cp:lastModifiedBy>Un-named</cp:lastModifiedBy>
  <cp:revision>1</cp:revision>
  <dcterms:created xsi:type="dcterms:W3CDTF">2026-04-22T11:55:04.008Z</dcterms:created>
  <dcterms:modified xsi:type="dcterms:W3CDTF">2026-04-22T11:55:04.008Z</dcterms:modified>
</cp:coreProperties>
</file>

<file path=docProps/custom.xml><?xml version="1.0" encoding="utf-8"?>
<Properties xmlns="http://schemas.openxmlformats.org/officeDocument/2006/custom-properties" xmlns:vt="http://schemas.openxmlformats.org/officeDocument/2006/docPropsVTypes"/>
</file>