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EVANSDALE, IOWA: MOST LOCAL CHURCHES WON'T PERFORM GAY MARRIAGE RITES</w:t>
      </w:r>
    </w:p>
    <w:p>
      <w:pPr>
        <w:pBdr>
          <w:bottom w:val="single" w:color="AAAAAA" w:sz="6"/>
        </w:pBdr>
        <w:spacing w:after="200" w:before="0"/>
      </w:pPr>
    </w:p>
    <w:p>
      <w:pPr>
        <w:spacing w:after="160"/>
      </w:pPr>
      <w:r>
        <w:rPr>
          <w:rFonts w:ascii="Arial" w:cs="Arial" w:eastAsia="Arial" w:hAnsi="Arial"/>
          <w:sz w:val="22"/>
          <w:szCs w:val="22"/>
        </w:rPr>
        <w:t xml:space="preserve">Lesbian Episcopal Priest will do blessings but not marriages</w:t>
      </w:r>
    </w:p>
    <w:p>
      <w:pPr>
        <w:spacing w:after="160"/>
      </w:pPr>
      <w:r>
        <w:rPr>
          <w:rFonts w:ascii="Arial" w:cs="Arial" w:eastAsia="Arial" w:hAnsi="Arial"/>
          <w:sz w:val="22"/>
          <w:szCs w:val="22"/>
        </w:rPr>
        <w:t xml:space="preserve">By MARY STEGMEIR,</w:t>
      </w:r>
    </w:p>
    <w:p>
      <w:pPr>
        <w:spacing w:after="160"/>
      </w:pPr>
      <w:r>
        <w:rPr>
          <w:rFonts w:ascii="Arial" w:cs="Arial" w:eastAsia="Arial" w:hAnsi="Arial"/>
          <w:sz w:val="22"/>
          <w:szCs w:val="22"/>
        </w:rPr>
        <w:t xml:space="preserve">Courier Staff Writer</w:t>
      </w:r>
    </w:p>
    <w:p>
      <w:pPr>
        <w:spacing w:after="160"/>
      </w:pPr>
      <w:r>
        <w:rPr>
          <w:rFonts w:ascii="Arial" w:cs="Arial" w:eastAsia="Arial" w:hAnsi="Arial"/>
          <w:sz w:val="22"/>
          <w:szCs w:val="22"/>
        </w:rPr>
        <w:t xml:space="preserve">http://www.wcfcourier.com/articles/2009/04/10/news/local/11183075.txt</w:t>
      </w:r>
    </w:p>
    <w:p>
      <w:pPr>
        <w:spacing w:after="160"/>
      </w:pPr>
      <w:r>
        <w:rPr>
          <w:rFonts w:ascii="Arial" w:cs="Arial" w:eastAsia="Arial" w:hAnsi="Arial"/>
          <w:sz w:val="22"/>
          <w:szCs w:val="22"/>
        </w:rPr>
        <w:t xml:space="preserve">April 10, 2009</w:t>
      </w:r>
    </w:p>
    <w:p>
      <w:pPr>
        <w:spacing w:after="160"/>
      </w:pPr>
      <w:r>
        <w:rPr>
          <w:rFonts w:ascii="Arial" w:cs="Arial" w:eastAsia="Arial" w:hAnsi="Arial"/>
          <w:sz w:val="22"/>
          <w:szCs w:val="22"/>
        </w:rPr>
        <w:t xml:space="preserve">When Stacilyn Chananie-Hill learned last week that Iowa same-sex couples would be able to apply for marriage licenses at the end of the month, she immediately began planning a re-commitment ceremony with her partner, Ruth.</w:t>
      </w:r>
    </w:p>
    <w:p>
      <w:pPr>
        <w:spacing w:after="160"/>
      </w:pPr>
      <w:r>
        <w:rPr>
          <w:rFonts w:ascii="Arial" w:cs="Arial" w:eastAsia="Arial" w:hAnsi="Arial"/>
          <w:sz w:val="22"/>
          <w:szCs w:val="22"/>
        </w:rPr>
        <w:t xml:space="preserve">The Evansdale pair pledged their love in 2006 at a church in southern Illinois. In May, they will renew their vows, this time with an Iowa marriage license.</w:t>
      </w:r>
    </w:p>
    <w:p>
      <w:pPr>
        <w:spacing w:after="160"/>
      </w:pPr>
      <w:r>
        <w:rPr>
          <w:rFonts w:ascii="Arial" w:cs="Arial" w:eastAsia="Arial" w:hAnsi="Arial"/>
          <w:sz w:val="22"/>
          <w:szCs w:val="22"/>
        </w:rPr>
        <w:t xml:space="preserve">"Although our original ceremony came with a great deal of joy and celebration, the fact that we are (now) recognized brings a sense of peace and finality to the table," Chananie-Hill said.. "We finally have the legal protections. This is a peace-of-mind issue."</w:t>
      </w:r>
    </w:p>
    <w:p>
      <w:pPr>
        <w:spacing w:after="160"/>
      </w:pPr>
      <w:r>
        <w:rPr>
          <w:rFonts w:ascii="Arial" w:cs="Arial" w:eastAsia="Arial" w:hAnsi="Arial"/>
          <w:sz w:val="22"/>
          <w:szCs w:val="22"/>
        </w:rPr>
        <w:t xml:space="preserve">It's also a spiritual one.</w:t>
      </w:r>
    </w:p>
    <w:p>
      <w:pPr>
        <w:spacing w:after="160"/>
      </w:pPr>
      <w:r>
        <w:rPr>
          <w:rFonts w:ascii="Arial" w:cs="Arial" w:eastAsia="Arial" w:hAnsi="Arial"/>
          <w:sz w:val="22"/>
          <w:szCs w:val="22"/>
        </w:rPr>
        <w:t xml:space="preserve">Like many of her heterosexual counterparts, Chananie-Hill wants her nuptials blessed by a higher power. And even though the state has sanctioned same-sex marriage, most churches have yet to open their doors to gay and lesbian partnerships. Cedar Valley pastors expect the recent court ruling to renew discussions about their marriage policies at the local and denominational levels.</w:t>
      </w:r>
    </w:p>
    <w:p>
      <w:pPr>
        <w:spacing w:after="160"/>
      </w:pPr>
      <w:r>
        <w:rPr>
          <w:rFonts w:ascii="Arial" w:cs="Arial" w:eastAsia="Arial" w:hAnsi="Arial"/>
          <w:sz w:val="22"/>
          <w:szCs w:val="22"/>
        </w:rPr>
        <w:t xml:space="preserve">For many ministers, navigating the "I do" question is tricky. St. Timothys United Methodist Church in Cedar Falls accepts members of all sexual orientations and gender identities but will not sanctify same-sex unions.</w:t>
      </w:r>
    </w:p>
    <w:p>
      <w:pPr>
        <w:spacing w:after="160"/>
      </w:pPr>
      <w:r>
        <w:rPr>
          <w:rFonts w:ascii="Arial" w:cs="Arial" w:eastAsia="Arial" w:hAnsi="Arial"/>
          <w:sz w:val="22"/>
          <w:szCs w:val="22"/>
        </w:rPr>
        <w:t xml:space="preserve">"The official stance of the church is that homosexual acts are not compatible with the teachings of Jesus," said the Rev. Dick Clark.</w:t>
      </w:r>
    </w:p>
    <w:p>
      <w:pPr>
        <w:spacing w:after="160"/>
      </w:pPr>
      <w:r>
        <w:rPr>
          <w:rFonts w:ascii="Arial" w:cs="Arial" w:eastAsia="Arial" w:hAnsi="Arial"/>
          <w:sz w:val="22"/>
          <w:szCs w:val="22"/>
        </w:rPr>
        <w:t xml:space="preserve">"We openly declare that we welcome and affirm gay/lesbian/bisexual/transgender persons, but unfortunately we are still not able to participate in their wedding ceremonies," Clark said.</w:t>
      </w:r>
    </w:p>
    <w:p>
      <w:pPr>
        <w:spacing w:after="160"/>
      </w:pPr>
      <w:r>
        <w:rPr>
          <w:rFonts w:ascii="Arial" w:cs="Arial" w:eastAsia="Arial" w:hAnsi="Arial"/>
          <w:sz w:val="22"/>
          <w:szCs w:val="22"/>
        </w:rPr>
        <w:t xml:space="preserve">The Rev. Maureen Doherty, of St. Andrews Episcopal Church in Waverly, finds herself in a similar situation. Her faith's tenets prevent her from performing marriage rites for gay couples, even though Doherty, a lesbian herself, seeks to include gay, lesbian, bisexual and transgendered individuals in all other aspects of her worship community.</w:t>
      </w:r>
    </w:p>
    <w:p>
      <w:pPr>
        <w:spacing w:after="160"/>
      </w:pPr>
      <w:r>
        <w:rPr>
          <w:rFonts w:ascii="Arial" w:cs="Arial" w:eastAsia="Arial" w:hAnsi="Arial"/>
          <w:sz w:val="22"/>
          <w:szCs w:val="22"/>
        </w:rPr>
        <w:t xml:space="preserve">"In this diocese, we have permission to do a blessing," she said. "But I won't be doing same-sex marriages because, as a priest in the Episcopal Church, I'm bound by canons of my church."</w:t>
      </w:r>
    </w:p>
    <w:p>
      <w:pPr>
        <w:spacing w:after="160"/>
      </w:pPr>
      <w:r>
        <w:rPr>
          <w:rFonts w:ascii="Arial" w:cs="Arial" w:eastAsia="Arial" w:hAnsi="Arial"/>
          <w:sz w:val="22"/>
          <w:szCs w:val="22"/>
        </w:rPr>
        <w:t xml:space="preserve">Changing church policy is a slow process. Some Christian denominations, like Catholicism, have long renounced gay marriage, while other religions have been debating the issue for more than a decade. In a few instances, the decision falls on the shoulders of individual pastors or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IOWA: Episcopal Bishop Applauds Iowa State Supreme Court Ruling on Equal Marriage</w:t>
      </w:r>
    </w:p>
    <w:p>
      <w:pPr>
        <w:spacing w:after="160"/>
      </w:pPr>
      <w:r>
        <w:rPr>
          <w:rFonts w:ascii="Arial" w:cs="Arial" w:eastAsia="Arial" w:hAnsi="Arial"/>
          <w:sz w:val="22"/>
          <w:szCs w:val="22"/>
        </w:rPr>
        <w:t xml:space="preserve">A Pastoral Response</w:t>
      </w:r>
    </w:p>
    <w:p>
      <w:pPr>
        <w:spacing w:after="160"/>
      </w:pPr>
      <w:r>
        <w:rPr>
          <w:rFonts w:ascii="Arial" w:cs="Arial" w:eastAsia="Arial" w:hAnsi="Arial"/>
          <w:sz w:val="22"/>
          <w:szCs w:val="22"/>
        </w:rPr>
        <w:t xml:space="preserve">by Bishop Alan Scarfe</w:t>
      </w:r>
    </w:p>
    <w:p>
      <w:pPr>
        <w:spacing w:after="160"/>
      </w:pPr>
      <w:r>
        <w:rPr>
          <w:rFonts w:ascii="Arial" w:cs="Arial" w:eastAsia="Arial" w:hAnsi="Arial"/>
          <w:sz w:val="22"/>
          <w:szCs w:val="22"/>
        </w:rPr>
        <w:t xml:space="preserve">Good Friday 2009</w:t>
      </w:r>
    </w:p>
    <w:p>
      <w:pPr>
        <w:spacing w:after="160"/>
      </w:pPr>
      <w:r>
        <w:rPr>
          <w:rFonts w:ascii="Arial" w:cs="Arial" w:eastAsia="Arial" w:hAnsi="Arial"/>
          <w:sz w:val="22"/>
          <w:szCs w:val="22"/>
        </w:rPr>
        <w:t xml:space="preserve">The recent Iowa Supreme Court ruling has opened civil marriage for same-sex couples in the state of Iowa on the constitutional principle of equal protection under the law. This ruling clarifies for me what the issue is that is facing the Church. Like so many who support the rights of gay and lesbian people, I thought civil unions would provide adequate protection for their relationships.</w:t>
      </w:r>
    </w:p>
    <w:p>
      <w:pPr>
        <w:spacing w:after="160"/>
      </w:pPr>
      <w:r>
        <w:rPr>
          <w:rFonts w:ascii="Arial" w:cs="Arial" w:eastAsia="Arial" w:hAnsi="Arial"/>
          <w:sz w:val="22"/>
          <w:szCs w:val="22"/>
        </w:rPr>
        <w:t xml:space="preserve">I began to see things differently as I heard the arguments presented in court several months ago. Last week the Iowa Supreme Court concluded, "We have a constitutional duty to ensure equal protection of the law. Faithfulness to that duty requires us to hold Iowa's marriage statute, Iowa Code section 595.2, [restricting marriage to a man and a woman] violates the Iowa Constitution. To decide otherwise would be an abdication of our constitutional duty."</w:t>
      </w:r>
    </w:p>
    <w:p>
      <w:pPr>
        <w:spacing w:after="160"/>
      </w:pPr>
      <w:r>
        <w:rPr>
          <w:rFonts w:ascii="Arial" w:cs="Arial" w:eastAsia="Arial" w:hAnsi="Arial"/>
          <w:sz w:val="22"/>
          <w:szCs w:val="22"/>
        </w:rPr>
        <w:t xml:space="preserve">The State Supreme Court ruling did several things beyond the immediate rights it affirmed. It removed in this instance, the final place where church and state have not been separated.</w:t>
      </w:r>
    </w:p>
    <w:p>
      <w:pPr>
        <w:spacing w:after="160"/>
      </w:pPr>
      <w:r>
        <w:rPr>
          <w:rFonts w:ascii="Arial" w:cs="Arial" w:eastAsia="Arial" w:hAnsi="Arial"/>
          <w:sz w:val="22"/>
          <w:szCs w:val="22"/>
        </w:rPr>
        <w:t xml:space="preserve">Clergy act as dual agents in marriage ceremonies, and at times wonder whether participating couples actually desire to make their promises before God, or whether the Church is being used as a lovely setting for a civil commitment. The new ruling of the Court for same-sex couples brings the dilemma of dual agencies into a different light for the Church.</w:t>
      </w:r>
    </w:p>
    <w:p>
      <w:pPr>
        <w:spacing w:after="160"/>
      </w:pPr>
      <w:r>
        <w:rPr>
          <w:rFonts w:ascii="Arial" w:cs="Arial" w:eastAsia="Arial" w:hAnsi="Arial"/>
          <w:sz w:val="22"/>
          <w:szCs w:val="22"/>
        </w:rPr>
        <w:t xml:space="preserve">The Supreme Court's ruling broadens the legal definition of marriage beyond that which is currently stated in the Canons of the Church or the Prayer Book which contains our authorized services.</w:t>
      </w:r>
    </w:p>
    <w:p>
      <w:pPr>
        <w:spacing w:after="160"/>
      </w:pPr>
      <w:r>
        <w:rPr>
          <w:rFonts w:ascii="Arial" w:cs="Arial" w:eastAsia="Arial" w:hAnsi="Arial"/>
          <w:sz w:val="22"/>
          <w:szCs w:val="22"/>
        </w:rPr>
        <w:t xml:space="preserve">Further, the Prayer Book requires compliance with both the laws of the State and the canons of the Church. But the Church's definition of the sacrament of marriage and the state's definition of the legal form of marriage now differ.</w:t>
      </w:r>
    </w:p>
    <w:p>
      <w:pPr>
        <w:spacing w:after="160"/>
      </w:pPr>
      <w:r>
        <w:rPr>
          <w:rFonts w:ascii="Arial" w:cs="Arial" w:eastAsia="Arial" w:hAnsi="Arial"/>
          <w:sz w:val="22"/>
          <w:szCs w:val="22"/>
        </w:rPr>
        <w:t xml:space="preserve">In spite of the good intentions many may have, I am unable to permit Episcopal clergy to sign marriage licenses for same-sex couples. Couples wishing prayers and a blessing therefore must go first to the state to be married or a priest may ask a state official to provide for the vows and the signing of the license.</w:t>
      </w:r>
    </w:p>
    <w:p>
      <w:pPr>
        <w:spacing w:after="160"/>
      </w:pPr>
      <w:r>
        <w:rPr>
          <w:rFonts w:ascii="Arial" w:cs="Arial" w:eastAsia="Arial" w:hAnsi="Arial"/>
          <w:sz w:val="22"/>
          <w:szCs w:val="22"/>
        </w:rPr>
        <w:t xml:space="preserve">Prayers and the seeking of blessing with the receiving and witnessing of the couple in the company of the people of God are a pastoral decision at the parochial level in the Episcopal Diocese of Iowa.</w:t>
      </w:r>
    </w:p>
    <w:p>
      <w:pPr>
        <w:spacing w:after="160"/>
      </w:pPr>
      <w:r>
        <w:rPr>
          <w:rFonts w:ascii="Arial" w:cs="Arial" w:eastAsia="Arial" w:hAnsi="Arial"/>
          <w:sz w:val="22"/>
          <w:szCs w:val="22"/>
        </w:rPr>
        <w:t xml:space="preserve">That was the situation before the possibility of marriage, and remains in practice now. What is now clear is that the Church is discussing the nature of the sacrament, not civil rights. The Court has provided us with a definitive debate. While that debate continues, some will enjoy a new freedom for which I am grateful and rejoice.</w:t>
      </w:r>
    </w:p>
    <w:p>
      <w:pPr>
        <w:spacing w:after="160"/>
      </w:pPr>
      <w:r>
        <w:rPr>
          <w:rFonts w:ascii="Arial" w:cs="Arial" w:eastAsia="Arial" w:hAnsi="Arial"/>
          <w:sz w:val="22"/>
          <w:szCs w:val="22"/>
        </w:rPr>
        <w:t xml:space="preserve">As an Episcopal bishop I honor the fact that the title of the ruling names an Episcopal couple. I know many Episcopal clergy and baptized who have worked and prayed to see this day.</w:t>
      </w:r>
    </w:p>
    <w:p>
      <w:pPr>
        <w:spacing w:after="160"/>
      </w:pPr>
      <w:r>
        <w:rPr>
          <w:rFonts w:ascii="Arial" w:cs="Arial" w:eastAsia="Arial" w:hAnsi="Arial"/>
          <w:sz w:val="22"/>
          <w:szCs w:val="22"/>
        </w:rPr>
        <w:t xml:space="preserve">I also know that I am the bishop of the whole Diocese in a global Communion as well as a Catholic Church, and we are not of one mind on this issue. It ought to be no surprise that I desire the Church to find the will and way to move forward beyond our focus on this disagreement to the more fundamental mission of God which we share.</w:t>
      </w:r>
    </w:p>
    <w:p>
      <w:pPr>
        <w:spacing w:after="160"/>
      </w:pPr>
      <w:r>
        <w:rPr>
          <w:rFonts w:ascii="Arial" w:cs="Arial" w:eastAsia="Arial" w:hAnsi="Arial"/>
          <w:sz w:val="22"/>
          <w:szCs w:val="22"/>
        </w:rPr>
        <w:t xml:space="preserve">What we can hope for is to witness God's power to reconcile, even in our differences. Let us see what this new freedom will bring before we speak poorly of each other.</w:t>
      </w:r>
    </w:p>
    <w:p>
      <w:pPr>
        <w:spacing w:after="160"/>
      </w:pPr>
      <w:r>
        <w:rPr>
          <w:rFonts w:ascii="Arial" w:cs="Arial" w:eastAsia="Arial" w:hAnsi="Arial"/>
          <w:sz w:val="22"/>
          <w:szCs w:val="22"/>
        </w:rPr>
        <w:t xml:space="preserve">Hope is about having the will to see the loving best in each other, as reflecting God's own love for all. Eventually all of us will witness to the fact that "all shall be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of the Iowa Catholic bishops regarding the Iowa Supreme Court decision</w:t>
      </w:r>
    </w:p>
    <w:p>
      <w:pPr>
        <w:spacing w:after="160"/>
      </w:pPr>
      <w:r>
        <w:rPr>
          <w:rFonts w:ascii="Arial" w:cs="Arial" w:eastAsia="Arial" w:hAnsi="Arial"/>
          <w:sz w:val="22"/>
          <w:szCs w:val="22"/>
        </w:rPr>
        <w:t xml:space="preserve">http://www.dmdiocese.org/files/documents/2605_marriage%20decision%20final%204-09.pdf</w:t>
      </w:r>
    </w:p>
    <w:p>
      <w:pPr>
        <w:spacing w:after="160"/>
      </w:pPr>
      <w:r>
        <w:rPr>
          <w:rFonts w:ascii="Arial" w:cs="Arial" w:eastAsia="Arial" w:hAnsi="Arial"/>
          <w:sz w:val="22"/>
          <w:szCs w:val="22"/>
        </w:rPr>
        <w:t xml:space="preserve">We, the Roman Catholic Bishops of Iowa, strongly disagree with the decision of the Iowa Supreme Court which strikes down Iowa's law defining marriage as a union of one man and one woman. This decision rejects the wisdom of thousands of years of human history. It implements a novel understanding of marriage, which will grievously harm families and children.</w:t>
      </w:r>
    </w:p>
    <w:p>
      <w:pPr>
        <w:spacing w:after="160"/>
      </w:pPr>
      <w:r>
        <w:rPr>
          <w:rFonts w:ascii="Arial" w:cs="Arial" w:eastAsia="Arial" w:hAnsi="Arial"/>
          <w:sz w:val="22"/>
          <w:szCs w:val="22"/>
        </w:rPr>
        <w:t xml:space="preserve">This unwarranted social engineering attacks the good that marriage offers to society, especially the good of children, and weakens the critical relationship between marriage and parenting. We will resolutely continue to protect and promote marriage as a union between a man and a woman because of its unique and historical contribution to the common good.</w:t>
      </w:r>
    </w:p>
    <w:p>
      <w:pPr>
        <w:spacing w:after="160"/>
      </w:pPr>
      <w:r>
        <w:rPr>
          <w:rFonts w:ascii="Arial" w:cs="Arial" w:eastAsia="Arial" w:hAnsi="Arial"/>
          <w:sz w:val="22"/>
          <w:szCs w:val="22"/>
        </w:rPr>
        <w:t xml:space="preserve">We uphold the right of all people to be treated with respect and live in peace. This right, like the right to enter into a permanent, monogamous marriage of one man and one woman, derives directly from the intrinsic dignity of the human person. These are rights which the state has the duty to recognize and protect. They are not something that the state creates or may redefine. The citizens of every state who have been given the opportunity have voted to preserve civil marriage as it has been recognized and defined since the beginning of recorded history.</w:t>
      </w:r>
    </w:p>
    <w:p>
      <w:pPr>
        <w:spacing w:after="160"/>
      </w:pPr>
      <w:r>
        <w:rPr>
          <w:rFonts w:ascii="Arial" w:cs="Arial" w:eastAsia="Arial" w:hAnsi="Arial"/>
          <w:sz w:val="22"/>
          <w:szCs w:val="22"/>
        </w:rPr>
        <w:t xml:space="preserve">Therefore, we exhort Catholics and other citizens of Iowa to recognize the clear need for a constitutional amendment on marriage. We affirm that supporting the ideal of marriage as the stable union of one man and one woman is necessary to defend marriage, families, children, and the common good.</w:t>
      </w:r>
    </w:p>
    <w:p>
      <w:pPr>
        <w:spacing w:after="160"/>
      </w:pPr>
      <w:r>
        <w:rPr>
          <w:rFonts w:ascii="Arial" w:cs="Arial" w:eastAsia="Arial" w:hAnsi="Arial"/>
          <w:sz w:val="22"/>
          <w:szCs w:val="22"/>
        </w:rPr>
        <w:t xml:space="preserve">Most Rev. Jerome Hanus, OSB, Archbishop of Dubuque</w:t>
      </w:r>
    </w:p>
    <w:p>
      <w:pPr>
        <w:spacing w:after="160"/>
      </w:pPr>
      <w:r>
        <w:rPr>
          <w:rFonts w:ascii="Arial" w:cs="Arial" w:eastAsia="Arial" w:hAnsi="Arial"/>
          <w:sz w:val="22"/>
          <w:szCs w:val="22"/>
        </w:rPr>
        <w:t xml:space="preserve">Most Rev. R. Walker Nickless, Bishop of Sioux City</w:t>
      </w:r>
    </w:p>
    <w:p>
      <w:pPr>
        <w:spacing w:after="160"/>
      </w:pPr>
      <w:r>
        <w:rPr>
          <w:rFonts w:ascii="Arial" w:cs="Arial" w:eastAsia="Arial" w:hAnsi="Arial"/>
          <w:sz w:val="22"/>
          <w:szCs w:val="22"/>
        </w:rPr>
        <w:t xml:space="preserve">Most Rev. Martin Amos, Bishop of Davenport</w:t>
      </w:r>
    </w:p>
    <w:p>
      <w:pPr>
        <w:spacing w:after="160"/>
      </w:pPr>
      <w:r>
        <w:rPr>
          <w:rFonts w:ascii="Arial" w:cs="Arial" w:eastAsia="Arial" w:hAnsi="Arial"/>
          <w:sz w:val="22"/>
          <w:szCs w:val="22"/>
        </w:rPr>
        <w:t xml:space="preserve">Most Rev. Richard Pates, Bishop of Des Moines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EVANSDALE, IOWA: MOST LOCAL CHURCHES WON'T PERFORM GAY MARRIAGE RITES</dc:title>
  <dc:creator>VirtueOnline Archive</dc:creator>
  <cp:lastModifiedBy>Un-named</cp:lastModifiedBy>
  <cp:revision>1</cp:revision>
  <dcterms:created xsi:type="dcterms:W3CDTF">2026-04-22T11:54:59.076Z</dcterms:created>
  <dcterms:modified xsi:type="dcterms:W3CDTF">2026-04-22T11:54:59.076Z</dcterms:modified>
</cp:coreProperties>
</file>

<file path=docProps/custom.xml><?xml version="1.0" encoding="utf-8"?>
<Properties xmlns="http://schemas.openxmlformats.org/officeDocument/2006/custom-properties" xmlns:vt="http://schemas.openxmlformats.org/officeDocument/2006/docPropsVTypes"/>
</file>