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TRADITIONAL CAROLS ARE 'NONSENSE',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http://tinyurl.com/ykk7kg8</w:t>
      </w:r>
    </w:p>
    <w:p>
      <w:pPr>
        <w:spacing w:after="160"/>
      </w:pPr>
      <w:r>
        <w:rPr>
          <w:rFonts w:ascii="Arial" w:cs="Arial" w:eastAsia="Arial" w:hAnsi="Arial"/>
          <w:sz w:val="22"/>
          <w:szCs w:val="22"/>
        </w:rPr>
        <w:t xml:space="preserve">November 29, 2009</w:t>
      </w:r>
    </w:p>
    <w:p>
      <w:pPr>
        <w:spacing w:after="160"/>
      </w:pPr>
      <w:r>
        <w:rPr>
          <w:rFonts w:ascii="Arial" w:cs="Arial" w:eastAsia="Arial" w:hAnsi="Arial"/>
          <w:sz w:val="22"/>
          <w:szCs w:val="22"/>
        </w:rPr>
        <w:t xml:space="preserve">Some traditional carols are "nonsense" and have turned Jesus into a Father Christmas figure, according to a leading bishop.</w:t>
      </w:r>
    </w:p>
    <w:p>
      <w:pPr>
        <w:spacing w:after="160"/>
      </w:pPr>
      <w:r>
        <w:rPr>
          <w:rFonts w:ascii="Arial" w:cs="Arial" w:eastAsia="Arial" w:hAnsi="Arial"/>
          <w:sz w:val="22"/>
          <w:szCs w:val="22"/>
        </w:rPr>
        <w:t xml:space="preserve">Away in a Manger cannot be sung "without embarrassment", Once in Royal David's City is "Victorian behaviour control"; and O Come, All Ye Faithful is misleading, said the Bishop of Croydon, the Rt Rev Nick Baines.</w:t>
      </w:r>
    </w:p>
    <w:p>
      <w:pPr>
        <w:spacing w:after="160"/>
      </w:pPr>
      <w:r>
        <w:rPr>
          <w:rFonts w:ascii="Arial" w:cs="Arial" w:eastAsia="Arial" w:hAnsi="Arial"/>
          <w:sz w:val="22"/>
          <w:szCs w:val="22"/>
        </w:rPr>
        <w:t xml:space="preserve">He blamed the much-loved carols for adding to confusion over the season's real meaning and turning Jesus into a figure as fictitious as Father Christmas.</w:t>
      </w:r>
    </w:p>
    <w:p>
      <w:pPr>
        <w:spacing w:after="160"/>
      </w:pPr>
      <w:r>
        <w:rPr>
          <w:rFonts w:ascii="Arial" w:cs="Arial" w:eastAsia="Arial" w:hAnsi="Arial"/>
          <w:sz w:val="22"/>
          <w:szCs w:val="22"/>
        </w:rPr>
        <w:t xml:space="preserve">Are Christmas carols nonsense? While others defended the traditional songs as "joyful" and "triumphant", the bishop complained that the carols have contributed to the story of Christ's birth being seen "as just one more story alongside the panto and fairy stories".</w:t>
      </w:r>
    </w:p>
    <w:p>
      <w:pPr>
        <w:spacing w:after="160"/>
      </w:pPr>
      <w:r>
        <w:rPr>
          <w:rFonts w:ascii="Arial" w:cs="Arial" w:eastAsia="Arial" w:hAnsi="Arial"/>
          <w:sz w:val="22"/>
          <w:szCs w:val="22"/>
        </w:rPr>
        <w:t xml:space="preserve">In a new book published by the Church of England, Why Wish You a Merry Christmas, the bishop argues that carols encourage images of Christmas that have more to do with Victorian sentiment than the Biblical account of Christ's birth.</w:t>
      </w:r>
    </w:p>
    <w:p>
      <w:pPr>
        <w:spacing w:after="160"/>
      </w:pPr>
      <w:r>
        <w:rPr>
          <w:rFonts w:ascii="Arial" w:cs="Arial" w:eastAsia="Arial" w:hAnsi="Arial"/>
          <w:sz w:val="22"/>
          <w:szCs w:val="22"/>
        </w:rPr>
        <w:t xml:space="preserve">"I always find it a slightly bizarre sight when I see parents and grandparents at a nativity play singing Away in a Manger as if it actually related to reality," he said.</w:t>
      </w:r>
    </w:p>
    <w:p>
      <w:pPr>
        <w:spacing w:after="160"/>
      </w:pPr>
      <w:r>
        <w:rPr>
          <w:rFonts w:ascii="Arial" w:cs="Arial" w:eastAsia="Arial" w:hAnsi="Arial"/>
          <w:sz w:val="22"/>
          <w:szCs w:val="22"/>
        </w:rPr>
        <w:t xml:space="preserve">"I can understand the little children being quite taken with the sort of baby of whom it can be said 'no crying he makes', but how can any adult sing this without embarrassment?"</w:t>
      </w:r>
    </w:p>
    <w:p>
      <w:pPr>
        <w:spacing w:after="160"/>
      </w:pPr>
      <w:r>
        <w:rPr>
          <w:rFonts w:ascii="Arial" w:cs="Arial" w:eastAsia="Arial" w:hAnsi="Arial"/>
          <w:sz w:val="22"/>
          <w:szCs w:val="22"/>
        </w:rPr>
        <w:t xml:space="preserve">He said that Jesus would be abnormal if he had not cried as a baby. "If we sing nonsense, is it any surprise that children grow into adults and throw out the tearless baby Jesus with Father Christmas and other fantasy figures?" He continued: "Once in Royal David's City has Jesus as 'our childhood's pattern' - even though we know almost nothing of his childhood apart from one incident when he was 12 years old and being disobedient to his parents - and invites children to be 'mild, obedient, good as he', which means what, exactly? This sounds suspiciously like Victorian behaviour control to me."</w:t>
      </w:r>
    </w:p>
    <w:p>
      <w:pPr>
        <w:spacing w:after="160"/>
      </w:pPr>
      <w:r>
        <w:rPr>
          <w:rFonts w:ascii="Arial" w:cs="Arial" w:eastAsia="Arial" w:hAnsi="Arial"/>
          <w:sz w:val="22"/>
          <w:szCs w:val="22"/>
        </w:rPr>
        <w:t xml:space="preserve">While the bishop praises the ability of some carols to excite and capture the Christmas message, he cites O Come, All Ye Faithful as a prime example of inaccuracy.</w:t>
      </w:r>
    </w:p>
    <w:p>
      <w:pPr>
        <w:spacing w:after="160"/>
      </w:pPr>
      <w:r>
        <w:rPr>
          <w:rFonts w:ascii="Arial" w:cs="Arial" w:eastAsia="Arial" w:hAnsi="Arial"/>
          <w:sz w:val="22"/>
          <w:szCs w:val="22"/>
        </w:rPr>
        <w:t xml:space="preserve">The bishop said it was not the "faithful" who went to see the baby Jesus and his parents but shepherds, who are the "great unwashed" and the wise men, who were "not good Jews, but were pagans, men who were outside the covenant people of God".</w:t>
      </w:r>
    </w:p>
    <w:p>
      <w:pPr>
        <w:spacing w:after="160"/>
      </w:pPr>
      <w:r>
        <w:rPr>
          <w:rFonts w:ascii="Arial" w:cs="Arial" w:eastAsia="Arial" w:hAnsi="Arial"/>
          <w:sz w:val="22"/>
          <w:szCs w:val="22"/>
        </w:rPr>
        <w:t xml:space="preserve">"Some of the traditional carols perpetuate images of Christmas that have more to do with Victorian sentiment than the story we actually read in the Gospels," the bishop said in the book.</w:t>
      </w:r>
    </w:p>
    <w:p>
      <w:pPr>
        <w:spacing w:after="160"/>
      </w:pPr>
      <w:r>
        <w:rPr>
          <w:rFonts w:ascii="Arial" w:cs="Arial" w:eastAsia="Arial" w:hAnsi="Arial"/>
          <w:sz w:val="22"/>
          <w:szCs w:val="22"/>
        </w:rPr>
        <w:t xml:space="preserve">Ralph Allwood, director of music at Eton College, said some carols may be nonsense, but they are also joyful and triumphant. "They bring a smile to people's faces. There's nothing wrong with feeling like children at Christmas," he said.</w:t>
      </w:r>
    </w:p>
    <w:p>
      <w:pPr>
        <w:spacing w:after="160"/>
      </w:pPr>
      <w:r>
        <w:rPr>
          <w:rFonts w:ascii="Arial" w:cs="Arial" w:eastAsia="Arial" w:hAnsi="Arial"/>
          <w:sz w:val="22"/>
          <w:szCs w:val="22"/>
        </w:rPr>
        <w:t xml:space="preserve">O Come, All Ye Faithful became popular in the 18th century, but may have been written earlier, while Once in Royal David's City and Away in a Manger were published in 1848 and 1885 respectively.</w:t>
      </w:r>
    </w:p>
    <w:p>
      <w:pPr>
        <w:spacing w:after="160"/>
      </w:pPr>
      <w:r>
        <w:rPr>
          <w:rFonts w:ascii="Arial" w:cs="Arial" w:eastAsia="Arial" w:hAnsi="Arial"/>
          <w:sz w:val="22"/>
          <w:szCs w:val="22"/>
        </w:rPr>
        <w:t xml:space="preserve">The bishop also blamed Nativity plays that introduce snakes and grizzly bears, as having responsibility for "relegating the story to fictional fantasy".</w:t>
      </w:r>
    </w:p>
    <w:p>
      <w:pPr>
        <w:spacing w:after="160"/>
      </w:pPr>
      <w:r>
        <w:rPr>
          <w:rFonts w:ascii="Arial" w:cs="Arial" w:eastAsia="Arial" w:hAnsi="Arial"/>
          <w:sz w:val="22"/>
          <w:szCs w:val="22"/>
        </w:rPr>
        <w:t xml:space="preserve">By "romanticising the festival and commercialising our culture" Christmas has become "tame, fantastic and anaemic," he said. "Bring back the reality. Perhaps we need to recover the nativity play as something to be done by adults for children and not the other way round."</w:t>
      </w:r>
    </w:p>
    <w:p>
      <w:pPr>
        <w:spacing w:after="160"/>
      </w:pPr>
      <w:r>
        <w:rPr>
          <w:rFonts w:ascii="Arial" w:cs="Arial" w:eastAsia="Arial" w:hAnsi="Arial"/>
          <w:sz w:val="22"/>
          <w:szCs w:val="22"/>
        </w:rPr>
        <w:t xml:space="preserve">Christmas can still offer deep meaning and joy if people learn the real story, the bishop argued.</w:t>
      </w:r>
    </w:p>
    <w:p>
      <w:pPr>
        <w:spacing w:after="160"/>
      </w:pPr>
      <w:r>
        <w:rPr>
          <w:rFonts w:ascii="Arial" w:cs="Arial" w:eastAsia="Arial" w:hAnsi="Arial"/>
          <w:sz w:val="22"/>
          <w:szCs w:val="22"/>
        </w:rPr>
        <w:t xml:space="preserve">About 40 per cent of adults are expected to attend church over Christmas, based on figures for previous years.</w:t>
      </w:r>
    </w:p>
    <w:p>
      <w:pPr>
        <w:spacing w:after="160"/>
      </w:pPr>
      <w:r>
        <w:rPr>
          <w:rFonts w:ascii="Arial" w:cs="Arial" w:eastAsia="Arial" w:hAnsi="Arial"/>
          <w:sz w:val="22"/>
          <w:szCs w:val="22"/>
        </w:rPr>
        <w:t xml:space="preserve">The Church of England has seen a rise in worshippers at Christmas over the past decade. In 2007, three million attended an Anglican service over Christmas Eve and Christmas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TRADITIONAL CAROLS ARE 'NONSENSE', SAYS BISHOP</dc:title>
  <dc:creator>VirtueOnline Archive</dc:creator>
  <cp:lastModifiedBy>Un-named</cp:lastModifiedBy>
  <cp:revision>1</cp:revision>
  <dcterms:created xsi:type="dcterms:W3CDTF">2026-04-22T11:55:09.130Z</dcterms:created>
  <dcterms:modified xsi:type="dcterms:W3CDTF">2026-04-22T11:55:09.130Z</dcterms:modified>
</cp:coreProperties>
</file>

<file path=docProps/custom.xml><?xml version="1.0" encoding="utf-8"?>
<Properties xmlns="http://schemas.openxmlformats.org/officeDocument/2006/custom-properties" xmlns:vt="http://schemas.openxmlformats.org/officeDocument/2006/docPropsVTypes"/>
</file>