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MONEY BECOMES NEW CHURCH BATTLEGROUND</w:t>
      </w:r>
    </w:p>
    <w:p>
      <w:pPr>
        <w:pBdr>
          <w:bottom w:val="single" w:color="AAAAAA" w:sz="6"/>
        </w:pBdr>
        <w:spacing w:after="200" w:before="0"/>
      </w:pPr>
    </w:p>
    <w:p>
      <w:pPr>
        <w:spacing w:after="160"/>
      </w:pPr>
      <w:r>
        <w:rPr>
          <w:rFonts w:ascii="Arial" w:cs="Arial" w:eastAsia="Arial" w:hAnsi="Arial"/>
          <w:sz w:val="22"/>
          <w:szCs w:val="22"/>
        </w:rPr>
        <w:t xml:space="preserve">Conservative evangelical churches threaten to withhold cash from pro-gay and liberal 'heretics'</w:t>
      </w:r>
    </w:p>
    <w:p>
      <w:pPr>
        <w:spacing w:after="160"/>
      </w:pPr>
      <w:r>
        <w:rPr>
          <w:rFonts w:ascii="Arial" w:cs="Arial" w:eastAsia="Arial" w:hAnsi="Arial"/>
          <w:sz w:val="22"/>
          <w:szCs w:val="22"/>
        </w:rPr>
        <w:t xml:space="preserve">By Andrew Brown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May 16, 2012</w:t>
      </w:r>
    </w:p>
    <w:p>
      <w:pPr>
        <w:spacing w:after="160"/>
      </w:pPr>
      <w:r>
        <w:rPr>
          <w:rFonts w:ascii="Arial" w:cs="Arial" w:eastAsia="Arial" w:hAnsi="Arial"/>
          <w:sz w:val="22"/>
          <w:szCs w:val="22"/>
        </w:rPr>
        <w:t xml:space="preserve">St Mark's, Battersea Rise, in south London, has one of the most prosperous and well connected parishes in England. Photograph: Sarah Lee for the Guardian</w:t>
      </w:r>
    </w:p>
    <w:p>
      <w:pPr>
        <w:spacing w:after="160"/>
      </w:pPr>
      <w:r>
        <w:rPr>
          <w:rFonts w:ascii="Arial" w:cs="Arial" w:eastAsia="Arial" w:hAnsi="Arial"/>
          <w:sz w:val="22"/>
          <w:szCs w:val="22"/>
        </w:rPr>
        <w:t xml:space="preserve">The Rev Paul Perkin seemed bewildered by the question: what was his take on the latest scheme for conservative evangelical churches to withhold money from the rest of the Church of England in order to keep it out of the hands of liberals, gay people or women priests?</w:t>
      </w:r>
    </w:p>
    <w:p>
      <w:pPr>
        <w:spacing w:after="160"/>
      </w:pPr>
      <w:r>
        <w:rPr>
          <w:rFonts w:ascii="Arial" w:cs="Arial" w:eastAsia="Arial" w:hAnsi="Arial"/>
          <w:sz w:val="22"/>
          <w:szCs w:val="22"/>
        </w:rPr>
        <w:t xml:space="preserve">"I can't talk about that," he said. "You'll have to ask James Paice." Both men are vicars in south London. And both are directors of the company set up last month to implement this scheme, the Southwark Good Stewards Company. It is the latest, and perhaps the most serious, move in a bitter power struggle within the CofE and the wider Anglican communion.</w:t>
      </w:r>
    </w:p>
    <w:p>
      <w:pPr>
        <w:spacing w:after="160"/>
      </w:pPr>
      <w:r>
        <w:rPr>
          <w:rFonts w:ascii="Arial" w:cs="Arial" w:eastAsia="Arial" w:hAnsi="Arial"/>
          <w:sz w:val="22"/>
          <w:szCs w:val="22"/>
        </w:rPr>
        <w:t xml:space="preserve">Not contributing to central funds could represent a serious threat to the rest of the CofE, whose cohesion depends in part on a redistribution of money from rich, largely suburban and middle-class parishes to the inner cities and the countryside where congregations are too small and the buildings too old to be economically sustainable.</w:t>
      </w:r>
    </w:p>
    <w:p>
      <w:pPr>
        <w:spacing w:after="160"/>
      </w:pPr>
      <w:r>
        <w:rPr>
          <w:rFonts w:ascii="Arial" w:cs="Arial" w:eastAsia="Arial" w:hAnsi="Arial"/>
          <w:sz w:val="22"/>
          <w:szCs w:val="22"/>
        </w:rPr>
        <w:t xml:space="preserve">Although the Good Stewards Company claims not to be separating from the rest of the CofE, this reading is plausible only if you assume it is the rest of the CofE that has separated from Christianity.</w:t>
      </w:r>
    </w:p>
    <w:p>
      <w:pPr>
        <w:spacing w:after="160"/>
      </w:pPr>
      <w:r>
        <w:rPr>
          <w:rFonts w:ascii="Arial" w:cs="Arial" w:eastAsia="Arial" w:hAnsi="Arial"/>
          <w:sz w:val="22"/>
          <w:szCs w:val="22"/>
        </w:rPr>
        <w:t xml:space="preserve">The money will be made available only to churches that commit themselves to a rejection not just of homosexuality, but of liberalism: they must sign "in good faith" a declaration that they will "reject the authority of those churches and leaders who have denied the orthodox faith in word or deed ... Pray for them and call on them to repent and return to the Lord." Such people include the present archbishop of Canterbury, Rowan Williams.</w:t>
      </w:r>
    </w:p>
    <w:p>
      <w:pPr>
        <w:spacing w:after="160"/>
      </w:pPr>
      <w:r>
        <w:rPr>
          <w:rFonts w:ascii="Arial" w:cs="Arial" w:eastAsia="Arial" w:hAnsi="Arial"/>
          <w:sz w:val="22"/>
          <w:szCs w:val="22"/>
        </w:rPr>
        <w:t xml:space="preserve">The involvement of Perkin in this protest brings it very close to the heart of the institutional church. His is one of the most prosperous and well connected parishes in England: St Mark's, Battersea Rise, in south London, which hosted an international meeting of conservative bishops last month. Apart from encouraging others to hold back money, it is also preparing a network of sympathetic lawyers in case the church fights back.</w:t>
      </w:r>
    </w:p>
    <w:p>
      <w:pPr>
        <w:spacing w:after="160"/>
      </w:pPr>
      <w:r>
        <w:rPr>
          <w:rFonts w:ascii="Arial" w:cs="Arial" w:eastAsia="Arial" w:hAnsi="Arial"/>
          <w:sz w:val="22"/>
          <w:szCs w:val="22"/>
        </w:rPr>
        <w:t xml:space="preserve">St Mark's has a long history of financial and political links with conservative churches outside England, but it also stands very close to the central networks of the CofE. Until last year, the church's most senior civil servant, William Fittall, who is the secretary general of its governing body, the General Synod, was a regular worshipper there, a licensed reader who sometimes preached for them.</w:t>
      </w:r>
    </w:p>
    <w:p>
      <w:pPr>
        <w:spacing w:after="160"/>
      </w:pPr>
      <w:r>
        <w:rPr>
          <w:rFonts w:ascii="Arial" w:cs="Arial" w:eastAsia="Arial" w:hAnsi="Arial"/>
          <w:sz w:val="22"/>
          <w:szCs w:val="22"/>
        </w:rPr>
        <w:t xml:space="preserve">Before last month's meeting, the congregation were treated to a sermon from the archbishop of Sydney, Dr Peter Jensen, one of the leaders of the conservative movement, who said: "The world has invaded the church. So the contest we have, as Bible-based, Bible-believing Christians, is on two fronts. It is against the world, but it is also against those in the church who have come to terms with the world, who have made their peace with the world, who have compromised with the world, who have given up biblical standards in order to be thought well of in the world."</w:t>
      </w:r>
    </w:p>
    <w:p>
      <w:pPr>
        <w:spacing w:after="160"/>
      </w:pPr>
      <w:r>
        <w:rPr>
          <w:rFonts w:ascii="Arial" w:cs="Arial" w:eastAsia="Arial" w:hAnsi="Arial"/>
          <w:sz w:val="22"/>
          <w:szCs w:val="22"/>
        </w:rPr>
        <w:t xml:space="preserve">He warned the congregation they would be vilified, discriminated against, and turned into second-class citizens for their beliefs. "Alas, the truth of the matter is that there are occasions in which the church is being used to persecute the church," he said.</w:t>
      </w:r>
    </w:p>
    <w:p>
      <w:pPr>
        <w:spacing w:after="160"/>
      </w:pPr>
      <w:r>
        <w:rPr>
          <w:rFonts w:ascii="Arial" w:cs="Arial" w:eastAsia="Arial" w:hAnsi="Arial"/>
          <w:sz w:val="22"/>
          <w:szCs w:val="22"/>
        </w:rPr>
        <w:t xml:space="preserve">Last year, the evangelical parties blocked the appointment as bishop of Southwark of the two liberal candidates, Jeffrey John, who is gay, and Nick Holtam, who is sympathetic to gay marriage. The compromise candidate, Christopher Chessun, has failed to promote any evangelicals in his first year in office. This month 100 of them demanded, and got, a meeting with the bishop to complain about this.</w:t>
      </w:r>
    </w:p>
    <w:p>
      <w:pPr>
        <w:spacing w:after="160"/>
      </w:pPr>
      <w:r>
        <w:rPr>
          <w:rFonts w:ascii="Arial" w:cs="Arial" w:eastAsia="Arial" w:hAnsi="Arial"/>
          <w:sz w:val="22"/>
          <w:szCs w:val="22"/>
        </w:rPr>
        <w:t xml:space="preserve">Even those among conservatives who do not support the financial boycott, and they are a majority, now feel aggrieved at the lack of promotion for evangelicals.</w:t>
      </w:r>
    </w:p>
    <w:p>
      <w:pPr>
        <w:spacing w:after="160"/>
      </w:pPr>
      <w:r>
        <w:rPr>
          <w:rFonts w:ascii="Arial" w:cs="Arial" w:eastAsia="Arial" w:hAnsi="Arial"/>
          <w:sz w:val="22"/>
          <w:szCs w:val="22"/>
        </w:rPr>
        <w:t xml:space="preserve">And among the others, the dream of financial independence from the rest of the church has been nurtured for years.</w:t>
      </w:r>
    </w:p>
    <w:p>
      <w:pPr>
        <w:spacing w:after="160"/>
      </w:pPr>
      <w:r>
        <w:rPr>
          <w:rFonts w:ascii="Arial" w:cs="Arial" w:eastAsia="Arial" w:hAnsi="Arial"/>
          <w:sz w:val="22"/>
          <w:szCs w:val="22"/>
        </w:rPr>
        <w:t xml:space="preserve">The Rev Richard Perkins, who runs a small independent but still Anglican chapel in Southwark, once blogged: "Why would you give money to a corrupt central administration that'll use it to fund ministries which we oppose? ... We shouldn't fund heresy. That's disgraceful."</w:t>
      </w:r>
    </w:p>
    <w:p>
      <w:pPr>
        <w:spacing w:after="160"/>
      </w:pPr>
      <w:r>
        <w:rPr>
          <w:rFonts w:ascii="Arial" w:cs="Arial" w:eastAsia="Arial" w:hAnsi="Arial"/>
          <w:sz w:val="22"/>
          <w:szCs w:val="22"/>
        </w:rPr>
        <w:t xml:space="preserve">These tensions are mirrored in the wider Anglican communion, which the conservatives hope to control because they far outnumber the liberal churches of the Anglo-Saxon world. They believe they speak for the true CofE, never mind what the archbishop of Canterbury or the synod may decide. They have set up a body calling itself the Anglican Mission in England.</w:t>
      </w:r>
    </w:p>
    <w:p>
      <w:pPr>
        <w:spacing w:after="160"/>
      </w:pPr>
      <w:r>
        <w:rPr>
          <w:rFonts w:ascii="Arial" w:cs="Arial" w:eastAsia="Arial" w:hAnsi="Arial"/>
          <w:sz w:val="22"/>
          <w:szCs w:val="22"/>
        </w:rPr>
        <w:t xml:space="preserve">Five retired English bishops, among them Dr Michael Nazir-Ali, the former bishop of Rochester who was the evangelical candidate for archbishop of Canterbury last time, have promised to act as bishops for those clergy who sign up to the pledge not to accept women bishops or tolerate gay people in the church. It is not at all clear that these arrangements are legal, since the authority of the bishops over their clergy is established by the law of England. But any legal battle would be enormously expensive and time consuming. There is no sign that the rest of the Church of England has the stomach for it.</w:t>
      </w:r>
    </w:p>
    <w:p>
      <w:pPr>
        <w:spacing w:after="160"/>
      </w:pPr>
      <w:r>
        <w:rPr>
          <w:rFonts w:ascii="Arial" w:cs="Arial" w:eastAsia="Arial" w:hAnsi="Arial"/>
          <w:sz w:val="22"/>
          <w:szCs w:val="22"/>
        </w:rPr>
        <w:t xml:space="preserve">One crisis is approaching rapidly. This summer the synod must decide whether to accept legislation allowing women to become bishops that will not make special provision for their opponents. The present draft is the product of years of wrangling. If it goes through unamended Nazir-Ali predicts that more clergy will come over to his organisation. They will attempt to leave the rest of the CofE, taking their money and their churches with them - all the while claiming, as their rhetoric already suggests, that it is the rest of the church that has left them.</w:t>
      </w:r>
    </w:p>
    <w:p>
      <w:pPr>
        <w:spacing w:after="160"/>
      </w:pPr>
      <w:r>
        <w:rPr>
          <w:rFonts w:ascii="Arial" w:cs="Arial" w:eastAsia="Arial" w:hAnsi="Arial"/>
          <w:sz w:val="22"/>
          <w:szCs w:val="22"/>
        </w:rPr>
        <w:t xml:space="preserve">But if the bishops water down the draft to avoid this open split the other side - a great majority of the church - will probably rebel. Campaigners for women bishops threaten to vote the whole measure down rather than accept amendments that would give them a permanent second-class status. The bishops meet later this month to decide and their space for compromise is vanishingly small.</w:t>
      </w:r>
    </w:p>
    <w:p>
      <w:pPr>
        <w:spacing w:after="160"/>
      </w:pPr>
      <w:r>
        <w:rPr>
          <w:rFonts w:ascii="Arial" w:cs="Arial" w:eastAsia="Arial" w:hAnsi="Arial"/>
          <w:sz w:val="22"/>
          <w:szCs w:val="22"/>
        </w:rPr>
        <w:t xml:space="preserve">EMD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MONEY BECOMES NEW CHURCH BATTLEGROUND</dc:title>
  <dc:creator>VirtueOnline Archive</dc:creator>
  <cp:lastModifiedBy>Un-named</cp:lastModifiedBy>
  <cp:revision>1</cp:revision>
  <dcterms:created xsi:type="dcterms:W3CDTF">2026-04-22T11:55:38.651Z</dcterms:created>
  <dcterms:modified xsi:type="dcterms:W3CDTF">2026-04-22T11:55:38.651Z</dcterms:modified>
</cp:coreProperties>
</file>

<file path=docProps/custom.xml><?xml version="1.0" encoding="utf-8"?>
<Properties xmlns="http://schemas.openxmlformats.org/officeDocument/2006/custom-properties" xmlns:vt="http://schemas.openxmlformats.org/officeDocument/2006/docPropsVTypes"/>
</file>