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HAS THE CHURCH BECOME TOO FEMININE?</w:t>
      </w:r>
    </w:p>
    <w:p>
      <w:pPr>
        <w:pBdr>
          <w:bottom w:val="single" w:color="AAAAAA" w:sz="6"/>
        </w:pBdr>
        <w:spacing w:after="200" w:before="0"/>
      </w:pPr>
    </w:p>
    <w:p>
      <w:pPr>
        <w:spacing w:after="160"/>
      </w:pPr>
      <w:r>
        <w:rPr>
          <w:rFonts w:ascii="Arial" w:cs="Arial" w:eastAsia="Arial" w:hAnsi="Arial"/>
          <w:sz w:val="22"/>
          <w:szCs w:val="22"/>
        </w:rPr>
        <w:t xml:space="preserve">Women are deserting the Church in their thousands and turning to the pagan religion of Wicca.</w:t>
      </w:r>
    </w:p>
    <w:p>
      <w:pPr>
        <w:spacing w:after="160"/>
      </w:pPr>
      <w:r>
        <w:rPr>
          <w:rFonts w:ascii="Arial" w:cs="Arial" w:eastAsia="Arial" w:hAnsi="Arial"/>
          <w:sz w:val="22"/>
          <w:szCs w:val="22"/>
        </w:rPr>
        <w:t xml:space="preserve">by Jonathan Wynne-Jones</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http://blogs.telegraph.co.uk/jonathanwynnejones/blog/2008/09/12/has_the_church_become_too_feminine</w:t>
      </w:r>
    </w:p>
    <w:p>
      <w:pPr>
        <w:spacing w:after="160"/>
      </w:pPr>
      <w:r>
        <w:rPr>
          <w:rFonts w:ascii="Arial" w:cs="Arial" w:eastAsia="Arial" w:hAnsi="Arial"/>
          <w:sz w:val="22"/>
          <w:szCs w:val="22"/>
        </w:rPr>
        <w:t xml:space="preserve">September 12, 2008</w:t>
      </w:r>
    </w:p>
    <w:p>
      <w:pPr>
        <w:spacing w:after="160"/>
      </w:pPr>
      <w:r>
        <w:rPr>
          <w:rFonts w:ascii="Arial" w:cs="Arial" w:eastAsia="Arial" w:hAnsi="Arial"/>
          <w:sz w:val="22"/>
          <w:szCs w:val="22"/>
        </w:rPr>
        <w:t xml:space="preserve">Tired of waiting to wear a mitre, they are putting on pointy hats instead - or dressing in garlands and flowing skirts at any rate.</w:t>
      </w:r>
    </w:p>
    <w:p>
      <w:pPr>
        <w:spacing w:after="160"/>
      </w:pPr>
      <w:r>
        <w:rPr>
          <w:rFonts w:ascii="Arial" w:cs="Arial" w:eastAsia="Arial" w:hAnsi="Arial"/>
          <w:sz w:val="22"/>
          <w:szCs w:val="22"/>
        </w:rPr>
        <w:t xml:space="preserve">This, generally speaking, was how the newspapers sold the conclusions of a study by Dr Kristin Aune - a Derby sociologist - into churchgoing habits.</w:t>
      </w:r>
    </w:p>
    <w:p>
      <w:pPr>
        <w:spacing w:after="160"/>
      </w:pPr>
      <w:r>
        <w:rPr>
          <w:rFonts w:ascii="Arial" w:cs="Arial" w:eastAsia="Arial" w:hAnsi="Arial"/>
          <w:sz w:val="22"/>
          <w:szCs w:val="22"/>
        </w:rPr>
        <w:t xml:space="preserve">It claimed that the Church faces a crisis in maintaining female worshippers who have become disillusioned because of its traditionalism and hierarchies.</w:t>
      </w:r>
    </w:p>
    <w:p>
      <w:pPr>
        <w:spacing w:after="160"/>
      </w:pPr>
      <w:r>
        <w:rPr>
          <w:rFonts w:ascii="Arial" w:cs="Arial" w:eastAsia="Arial" w:hAnsi="Arial"/>
          <w:sz w:val="22"/>
          <w:szCs w:val="22"/>
        </w:rPr>
        <w:t xml:space="preserve">Wicca, on the other hand, offers them real empowerment apparently as they can aspire to the lofty position of High Priestess.</w:t>
      </w:r>
    </w:p>
    <w:p>
      <w:pPr>
        <w:spacing w:after="160"/>
      </w:pPr>
      <w:r>
        <w:rPr>
          <w:rFonts w:ascii="Arial" w:cs="Arial" w:eastAsia="Arial" w:hAnsi="Arial"/>
          <w:sz w:val="22"/>
          <w:szCs w:val="22"/>
        </w:rPr>
        <w:t xml:space="preserve">They can even establish their own coven if they so wish.</w:t>
      </w:r>
    </w:p>
    <w:p>
      <w:pPr>
        <w:spacing w:after="160"/>
      </w:pPr>
      <w:r>
        <w:rPr>
          <w:rFonts w:ascii="Arial" w:cs="Arial" w:eastAsia="Arial" w:hAnsi="Arial"/>
          <w:sz w:val="22"/>
          <w:szCs w:val="22"/>
        </w:rPr>
        <w:t xml:space="preserve">Now there's power. Who cares about sitting in the House of Lords when you could be overseeing witches developing new spells?</w:t>
      </w:r>
    </w:p>
    <w:p>
      <w:pPr>
        <w:spacing w:after="160"/>
      </w:pPr>
      <w:r>
        <w:rPr>
          <w:rFonts w:ascii="Arial" w:cs="Arial" w:eastAsia="Arial" w:hAnsi="Arial"/>
          <w:sz w:val="22"/>
          <w:szCs w:val="22"/>
        </w:rPr>
        <w:t xml:space="preserve">Maybe the Episcopal Church was ahead of the game when it posted a "pagan" rite - called A celebration of the Divine Feminine - on its web site a few years ago.</w:t>
      </w:r>
    </w:p>
    <w:p>
      <w:pPr>
        <w:spacing w:after="160"/>
      </w:pPr>
      <w:r>
        <w:rPr>
          <w:rFonts w:ascii="Arial" w:cs="Arial" w:eastAsia="Arial" w:hAnsi="Arial"/>
          <w:sz w:val="22"/>
          <w:szCs w:val="22"/>
        </w:rPr>
        <w:t xml:space="preserve">As part of the eucharist, the priest raises a cup of milk and honey and then a plate of raisin cakes to Mother God, before saying: "Thank you, Mother, for the abundance of life for the rich, full, pleasing, and life giving milk of our bodies.</w:t>
      </w:r>
    </w:p>
    <w:p>
      <w:pPr>
        <w:spacing w:after="160"/>
      </w:pPr>
      <w:r>
        <w:rPr>
          <w:rFonts w:ascii="Arial" w:cs="Arial" w:eastAsia="Arial" w:hAnsi="Arial"/>
          <w:sz w:val="22"/>
          <w:szCs w:val="22"/>
        </w:rPr>
        <w:t xml:space="preserve">"Thank you for the children who drink from our breasts for they bring sweetness to our lives. We drink this cup as your daughters, fed from your own bosom."</w:t>
      </w:r>
    </w:p>
    <w:p>
      <w:pPr>
        <w:spacing w:after="160"/>
      </w:pPr>
      <w:r>
        <w:rPr>
          <w:rFonts w:ascii="Arial" w:cs="Arial" w:eastAsia="Arial" w:hAnsi="Arial"/>
          <w:sz w:val="22"/>
          <w:szCs w:val="22"/>
        </w:rPr>
        <w:t xml:space="preserve">It goes on: "Mother God, our ancient sisters called you Queen of Heaven and baked these cakes in your honour in defiance of their brothers and husbands who would not see your feminine face."</w:t>
      </w:r>
    </w:p>
    <w:p>
      <w:pPr>
        <w:spacing w:after="160"/>
      </w:pPr>
      <w:r>
        <w:rPr>
          <w:rFonts w:ascii="Arial" w:cs="Arial" w:eastAsia="Arial" w:hAnsi="Arial"/>
          <w:sz w:val="22"/>
          <w:szCs w:val="22"/>
        </w:rPr>
        <w:t xml:space="preserve">This affirmation of womanhood, which Dr Aune argues is one of the main attractions of paganism, is bolstered by a hostility to men, as if the two can not be complementary but rather are mutually exclusive.</w:t>
      </w:r>
    </w:p>
    <w:p>
      <w:pPr>
        <w:spacing w:after="160"/>
      </w:pPr>
      <w:r>
        <w:rPr>
          <w:rFonts w:ascii="Arial" w:cs="Arial" w:eastAsia="Arial" w:hAnsi="Arial"/>
          <w:sz w:val="22"/>
          <w:szCs w:val="22"/>
        </w:rPr>
        <w:t xml:space="preserve">Such aggressive motives for baking cakes are unlikely to have passed the lips of WI members, but mad as it all may sound, Bishop Katharine Jefferts Schori used similar language in her first sermon as the Episcopal Church's Presiding Bishop-elect.</w:t>
      </w:r>
    </w:p>
    <w:p>
      <w:pPr>
        <w:spacing w:after="160"/>
      </w:pPr>
      <w:r>
        <w:rPr>
          <w:rFonts w:ascii="Arial" w:cs="Arial" w:eastAsia="Arial" w:hAnsi="Arial"/>
          <w:sz w:val="22"/>
          <w:szCs w:val="22"/>
        </w:rPr>
        <w:t xml:space="preserve">"Our mother Jesus gives birth to a new creation - and you and I are his children," she said.</w:t>
      </w:r>
    </w:p>
    <w:p>
      <w:pPr>
        <w:spacing w:after="160"/>
      </w:pPr>
      <w:r>
        <w:rPr>
          <w:rFonts w:ascii="Arial" w:cs="Arial" w:eastAsia="Arial" w:hAnsi="Arial"/>
          <w:sz w:val="22"/>
          <w:szCs w:val="22"/>
        </w:rPr>
        <w:t xml:space="preserve">As a totemic figure for many of the pro-women bishops campaigners in England, it is safe to assume that a decent proportion of them wouldn't even adjust their hearing-aid at such a remark.</w:t>
      </w:r>
    </w:p>
    <w:p>
      <w:pPr>
        <w:spacing w:after="160"/>
      </w:pPr>
      <w:r>
        <w:rPr>
          <w:rFonts w:ascii="Arial" w:cs="Arial" w:eastAsia="Arial" w:hAnsi="Arial"/>
          <w:sz w:val="22"/>
          <w:szCs w:val="22"/>
        </w:rPr>
        <w:t xml:space="preserve">For they would stress that God can be both masculine and feminine.</w:t>
      </w:r>
    </w:p>
    <w:p>
      <w:pPr>
        <w:spacing w:after="160"/>
      </w:pPr>
      <w:r>
        <w:rPr>
          <w:rFonts w:ascii="Arial" w:cs="Arial" w:eastAsia="Arial" w:hAnsi="Arial"/>
          <w:sz w:val="22"/>
          <w:szCs w:val="22"/>
        </w:rPr>
        <w:t xml:space="preserve">This lack of balance in the Church, which for centuries has existed as a patriarchy, has made it less appealing to women, Dr Aune's research found.</w:t>
      </w:r>
    </w:p>
    <w:p>
      <w:pPr>
        <w:spacing w:after="160"/>
      </w:pPr>
      <w:r>
        <w:rPr>
          <w:rFonts w:ascii="Arial" w:cs="Arial" w:eastAsia="Arial" w:hAnsi="Arial"/>
          <w:sz w:val="22"/>
          <w:szCs w:val="22"/>
        </w:rPr>
        <w:t xml:space="preserve">Reporting on the battle for women to be made bishops, the depth of feeling and pain on both sides of the debate has been evident.</w:t>
      </w:r>
    </w:p>
    <w:p>
      <w:pPr>
        <w:spacing w:after="160"/>
      </w:pPr>
      <w:r>
        <w:rPr>
          <w:rFonts w:ascii="Arial" w:cs="Arial" w:eastAsia="Arial" w:hAnsi="Arial"/>
          <w:sz w:val="22"/>
          <w:szCs w:val="22"/>
        </w:rPr>
        <w:t xml:space="preserve">People outside the Church struggle to appreciate why this should be as it appears as an issue of justice only.</w:t>
      </w:r>
    </w:p>
    <w:p>
      <w:pPr>
        <w:spacing w:after="160"/>
      </w:pPr>
      <w:r>
        <w:rPr>
          <w:rFonts w:ascii="Arial" w:cs="Arial" w:eastAsia="Arial" w:hAnsi="Arial"/>
          <w:sz w:val="22"/>
          <w:szCs w:val="22"/>
        </w:rPr>
        <w:t xml:space="preserve">Talking to female friends, few cite the current inequality as a reason for not being interested in Christianity, but there are some for whom it does put them off Church.</w:t>
      </w:r>
    </w:p>
    <w:p>
      <w:pPr>
        <w:spacing w:after="160"/>
      </w:pPr>
      <w:r>
        <w:rPr>
          <w:rFonts w:ascii="Arial" w:cs="Arial" w:eastAsia="Arial" w:hAnsi="Arial"/>
          <w:sz w:val="22"/>
          <w:szCs w:val="22"/>
        </w:rPr>
        <w:t xml:space="preserve">They find it incredible that in the twenty-first century the Church can still be wrestling with breaking up the boys-only club.</w:t>
      </w:r>
    </w:p>
    <w:p>
      <w:pPr>
        <w:spacing w:after="160"/>
      </w:pPr>
      <w:r>
        <w:rPr>
          <w:rFonts w:ascii="Arial" w:cs="Arial" w:eastAsia="Arial" w:hAnsi="Arial"/>
          <w:sz w:val="22"/>
          <w:szCs w:val="22"/>
        </w:rPr>
        <w:t xml:space="preserve">Only when women join their male colleagues on the benches of the bishops will this inequality be redressed.</w:t>
      </w:r>
    </w:p>
    <w:p>
      <w:pPr>
        <w:spacing w:after="160"/>
      </w:pPr>
      <w:r>
        <w:rPr>
          <w:rFonts w:ascii="Arial" w:cs="Arial" w:eastAsia="Arial" w:hAnsi="Arial"/>
          <w:sz w:val="22"/>
          <w:szCs w:val="22"/>
        </w:rPr>
        <w:t xml:space="preserve">Yet, speak to most female Christians and they will say that the lack of churchgoing men is an imbalance just as worrying.</w:t>
      </w:r>
    </w:p>
    <w:p>
      <w:pPr>
        <w:spacing w:after="160"/>
      </w:pPr>
      <w:r>
        <w:rPr>
          <w:rFonts w:ascii="Arial" w:cs="Arial" w:eastAsia="Arial" w:hAnsi="Arial"/>
          <w:sz w:val="22"/>
          <w:szCs w:val="22"/>
        </w:rPr>
        <w:t xml:space="preserve">One reason for this may be what some put down to a gradual feminisation of the Church.</w:t>
      </w:r>
    </w:p>
    <w:p>
      <w:pPr>
        <w:spacing w:after="160"/>
      </w:pPr>
      <w:r>
        <w:rPr>
          <w:rFonts w:ascii="Arial" w:cs="Arial" w:eastAsia="Arial" w:hAnsi="Arial"/>
          <w:sz w:val="22"/>
          <w:szCs w:val="22"/>
        </w:rPr>
        <w:t xml:space="preserve">It's not just the fact that the number of female clergy has risen dramatically over the last decade - as many women are now being ordained as men - but more because of a growing tendency to put the emphasis on emotions and feelings rather than tradition and doctrine.</w:t>
      </w:r>
    </w:p>
    <w:p>
      <w:pPr>
        <w:spacing w:after="160"/>
      </w:pPr>
      <w:r>
        <w:rPr>
          <w:rFonts w:ascii="Arial" w:cs="Arial" w:eastAsia="Arial" w:hAnsi="Arial"/>
          <w:sz w:val="22"/>
          <w:szCs w:val="22"/>
        </w:rPr>
        <w:t xml:space="preserve">As clergy have quite rightly turned away from a pre-occupation with judgement and sin, some of them seem to have struggled to fill the vacuum with anything other than a form of humanism.</w:t>
      </w:r>
    </w:p>
    <w:p>
      <w:pPr>
        <w:spacing w:after="160"/>
      </w:pPr>
      <w:r>
        <w:rPr>
          <w:rFonts w:ascii="Arial" w:cs="Arial" w:eastAsia="Arial" w:hAnsi="Arial"/>
          <w:sz w:val="22"/>
          <w:szCs w:val="22"/>
        </w:rPr>
        <w:t xml:space="preserve">Jefferts Schori's pantheistic talk of "our mother Jesus" is typical of this new belief system - if it can be called that - but no one has summed up it up better than John Spong, the former Bishop of Newark.</w:t>
      </w:r>
    </w:p>
    <w:p>
      <w:pPr>
        <w:spacing w:after="160"/>
      </w:pPr>
      <w:r>
        <w:rPr>
          <w:rFonts w:ascii="Arial" w:cs="Arial" w:eastAsia="Arial" w:hAnsi="Arial"/>
          <w:sz w:val="22"/>
          <w:szCs w:val="22"/>
        </w:rPr>
        <w:t xml:space="preserve">He doesn't believe in the virgin birth or the bodily resurrection of Jesus and argued that it is no longer appropriate to look for God in the Bible. Instead, God's image is in all human beings. It is all around us.</w:t>
      </w:r>
    </w:p>
    <w:p>
      <w:pPr>
        <w:spacing w:after="160"/>
      </w:pPr>
      <w:r>
        <w:rPr>
          <w:rFonts w:ascii="Arial" w:cs="Arial" w:eastAsia="Arial" w:hAnsi="Arial"/>
          <w:sz w:val="22"/>
          <w:szCs w:val="22"/>
        </w:rPr>
        <w:t xml:space="preserve">In our fingers and in our toes, he might have added.</w:t>
      </w:r>
    </w:p>
    <w:p>
      <w:pPr>
        <w:spacing w:after="160"/>
      </w:pPr>
      <w:r>
        <w:rPr>
          <w:rFonts w:ascii="Arial" w:cs="Arial" w:eastAsia="Arial" w:hAnsi="Arial"/>
          <w:sz w:val="22"/>
          <w:szCs w:val="22"/>
        </w:rPr>
        <w:t xml:space="preserve">Such a vague notion of what Christianity is about is hardly likely to motivate men or women to get out of bed on a Sunday morning.</w:t>
      </w:r>
    </w:p>
    <w:p>
      <w:pPr>
        <w:spacing w:after="160"/>
      </w:pPr>
      <w:r>
        <w:rPr>
          <w:rFonts w:ascii="Arial" w:cs="Arial" w:eastAsia="Arial" w:hAnsi="Arial"/>
          <w:sz w:val="22"/>
          <w:szCs w:val="22"/>
        </w:rPr>
        <w:t xml:space="preserve">It may be easy to blame traditionalism and old-fashioned attitudes for turning people off church, but there has to be something turning them on in the first place.</w:t>
      </w:r>
    </w:p>
    <w:p>
      <w:pPr>
        <w:spacing w:after="160"/>
      </w:pPr>
      <w:r>
        <w:rPr>
          <w:rFonts w:ascii="Arial" w:cs="Arial" w:eastAsia="Arial" w:hAnsi="Arial"/>
          <w:sz w:val="22"/>
          <w:szCs w:val="22"/>
        </w:rPr>
        <w:t xml:space="preserve">With busy working lives and numerous distractions, there has to be a reason to go.</w:t>
      </w:r>
    </w:p>
    <w:p>
      <w:pPr>
        <w:spacing w:after="160"/>
      </w:pPr>
      <w:r>
        <w:rPr>
          <w:rFonts w:ascii="Arial" w:cs="Arial" w:eastAsia="Arial" w:hAnsi="Arial"/>
          <w:sz w:val="22"/>
          <w:szCs w:val="22"/>
        </w:rPr>
        <w:t xml:space="preserve">What is so frustrating is that the real message of Christianity is not weak and soft, but bold, courageous, and life-affirming. That was the thrust of a recent sermon I heard.</w:t>
      </w:r>
    </w:p>
    <w:p>
      <w:pPr>
        <w:spacing w:after="160"/>
      </w:pPr>
      <w:r>
        <w:rPr>
          <w:rFonts w:ascii="Arial" w:cs="Arial" w:eastAsia="Arial" w:hAnsi="Arial"/>
          <w:sz w:val="22"/>
          <w:szCs w:val="22"/>
        </w:rPr>
        <w:t xml:space="preserve">These are all masculine qualities, the preacher said.</w:t>
      </w:r>
    </w:p>
    <w:p>
      <w:pPr>
        <w:spacing w:after="160"/>
      </w:pPr>
      <w:r>
        <w:rPr>
          <w:rFonts w:ascii="Arial" w:cs="Arial" w:eastAsia="Arial" w:hAnsi="Arial"/>
          <w:sz w:val="22"/>
          <w:szCs w:val="22"/>
        </w:rPr>
        <w:t xml:space="preserve">The preacher was a woman.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HAS THE CHURCH BECOME TOO FEMININE?</dc:title>
  <dc:creator>VirtueOnline Archive</dc:creator>
  <cp:lastModifiedBy>Un-named</cp:lastModifiedBy>
  <cp:revision>1</cp:revision>
  <dcterms:created xsi:type="dcterms:W3CDTF">2026-04-22T11:54:50.544Z</dcterms:created>
  <dcterms:modified xsi:type="dcterms:W3CDTF">2026-04-22T11:54:50.544Z</dcterms:modified>
</cp:coreProperties>
</file>

<file path=docProps/custom.xml><?xml version="1.0" encoding="utf-8"?>
<Properties xmlns="http://schemas.openxmlformats.org/officeDocument/2006/custom-properties" xmlns:vt="http://schemas.openxmlformats.org/officeDocument/2006/docPropsVTypes"/>
</file>