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EMBRYO LAW CAUSES CONCERN FOR 'CHILD'S RIGHTS'.</w:t>
      </w:r>
    </w:p>
    <w:p>
      <w:pPr>
        <w:pBdr>
          <w:bottom w:val="single" w:color="AAAAAA" w:sz="6"/>
        </w:pBdr>
        <w:spacing w:after="200" w:before="0"/>
      </w:pPr>
    </w:p>
    <w:p>
      <w:pPr>
        <w:spacing w:after="160"/>
      </w:pPr>
      <w:r>
        <w:rPr>
          <w:rFonts w:ascii="Arial" w:cs="Arial" w:eastAsia="Arial" w:hAnsi="Arial"/>
          <w:sz w:val="22"/>
          <w:szCs w:val="22"/>
        </w:rPr>
        <w:t xml:space="preserve">Archbishop of York Condemns Lesbian Fertility Law</w:t>
      </w:r>
    </w:p>
    <w:p>
      <w:pPr>
        <w:spacing w:after="160"/>
      </w:pPr>
      <w:r>
        <w:rPr>
          <w:rFonts w:ascii="Arial" w:cs="Arial" w:eastAsia="Arial" w:hAnsi="Arial"/>
          <w:sz w:val="22"/>
          <w:szCs w:val="22"/>
        </w:rPr>
        <w:t xml:space="preserve">By Brendan Carlin, Political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http://www.telegraph.co.uk/news/main.jhtml?xml=/news/2007/11/20/nembryo120.xml</w:t>
      </w:r>
    </w:p>
    <w:p>
      <w:pPr>
        <w:spacing w:after="160"/>
      </w:pPr>
      <w:r>
        <w:rPr>
          <w:rFonts w:ascii="Arial" w:cs="Arial" w:eastAsia="Arial" w:hAnsi="Arial"/>
          <w:sz w:val="22"/>
          <w:szCs w:val="22"/>
        </w:rPr>
        <w:t xml:space="preserve">11/20/2007</w:t>
      </w:r>
    </w:p>
    <w:p>
      <w:pPr>
        <w:spacing w:after="160"/>
      </w:pPr>
      <w:r>
        <w:rPr>
          <w:rFonts w:ascii="Arial" w:cs="Arial" w:eastAsia="Arial" w:hAnsi="Arial"/>
          <w:sz w:val="22"/>
          <w:szCs w:val="22"/>
        </w:rPr>
        <w:t xml:space="preserve">Government plans to make it easier for lesbian couples to become parents were condemned yesterday by one of the most senior Church of England clerics.</w:t>
      </w:r>
    </w:p>
    <w:p>
      <w:pPr>
        <w:spacing w:after="160"/>
      </w:pPr>
      <w:r>
        <w:rPr>
          <w:rFonts w:ascii="Arial" w:cs="Arial" w:eastAsia="Arial" w:hAnsi="Arial"/>
          <w:sz w:val="22"/>
          <w:szCs w:val="22"/>
        </w:rPr>
        <w:t xml:space="preserve">Dr John Sentamu, the Archbishop of York, accused the proposed fertility laws of putting the rights of same-sex couples above those of children created through IVF.</w:t>
      </w:r>
    </w:p>
    <w:p>
      <w:pPr>
        <w:spacing w:after="160"/>
      </w:pPr>
      <w:r>
        <w:rPr>
          <w:rFonts w:ascii="Arial" w:cs="Arial" w:eastAsia="Arial" w:hAnsi="Arial"/>
          <w:sz w:val="22"/>
          <w:szCs w:val="22"/>
        </w:rPr>
        <w:t xml:space="preserve">But the Department of Health insisted that the proposed changes simply gave same-sex couples the same rights as married couples.</w:t>
      </w:r>
    </w:p>
    <w:p>
      <w:pPr>
        <w:spacing w:after="160"/>
      </w:pPr>
      <w:r>
        <w:rPr>
          <w:rFonts w:ascii="Arial" w:cs="Arial" w:eastAsia="Arial" w:hAnsi="Arial"/>
          <w:sz w:val="22"/>
          <w:szCs w:val="22"/>
        </w:rPr>
        <w:t xml:space="preserve">Lord Darzi, the health minister, also defended the proposals, saying they provided "legal recognition for different family forms".</w:t>
      </w:r>
    </w:p>
    <w:p>
      <w:pPr>
        <w:spacing w:after="160"/>
      </w:pPr>
      <w:r>
        <w:rPr>
          <w:rFonts w:ascii="Arial" w:cs="Arial" w:eastAsia="Arial" w:hAnsi="Arial"/>
          <w:sz w:val="22"/>
          <w:szCs w:val="22"/>
        </w:rPr>
        <w:t xml:space="preserve">However, a new row erupted last night after Gordon Brown decided to deny Labour MPs a free vote on the proposals, with one MP openly vowing to defy Labour whips.</w:t>
      </w:r>
    </w:p>
    <w:p>
      <w:pPr>
        <w:spacing w:after="160"/>
      </w:pPr>
      <w:r>
        <w:rPr>
          <w:rFonts w:ascii="Arial" w:cs="Arial" w:eastAsia="Arial" w:hAnsi="Arial"/>
          <w:sz w:val="22"/>
          <w:szCs w:val="22"/>
        </w:rPr>
        <w:t xml:space="preserve">David Cameron, the Conservative leader, will allow his party's MPs and peers to vote according to their conscience on the key clause.</w:t>
      </w:r>
    </w:p>
    <w:p>
      <w:pPr>
        <w:spacing w:after="160"/>
      </w:pPr>
      <w:r>
        <w:rPr>
          <w:rFonts w:ascii="Arial" w:cs="Arial" w:eastAsia="Arial" w:hAnsi="Arial"/>
          <w:sz w:val="22"/>
          <w:szCs w:val="22"/>
        </w:rPr>
        <w:t xml:space="preserve">Under the Human Fertilisation and Embryology Bill, ministers are proposing to remove the requirement on fertility clinics to consider the "need for a father" before providing IVF treatment.</w:t>
      </w:r>
    </w:p>
    <w:p>
      <w:pPr>
        <w:spacing w:after="160"/>
      </w:pPr>
      <w:r>
        <w:rPr>
          <w:rFonts w:ascii="Arial" w:cs="Arial" w:eastAsia="Arial" w:hAnsi="Arial"/>
          <w:sz w:val="22"/>
          <w:szCs w:val="22"/>
        </w:rPr>
        <w:t xml:space="preserve">The Bill also states that where a lesbian couple have entered into a civil partnership, both partners will be entered as the legal parents.</w:t>
      </w:r>
    </w:p>
    <w:p>
      <w:pPr>
        <w:spacing w:after="160"/>
      </w:pPr>
      <w:r>
        <w:rPr>
          <w:rFonts w:ascii="Arial" w:cs="Arial" w:eastAsia="Arial" w:hAnsi="Arial"/>
          <w:sz w:val="22"/>
          <w:szCs w:val="22"/>
        </w:rPr>
        <w:t xml:space="preserve">The reforms have already been attacked by church leaders and politicians from across the political spectrum.</w:t>
      </w:r>
    </w:p>
    <w:p>
      <w:pPr>
        <w:spacing w:after="160"/>
      </w:pPr>
      <w:r>
        <w:rPr>
          <w:rFonts w:ascii="Arial" w:cs="Arial" w:eastAsia="Arial" w:hAnsi="Arial"/>
          <w:sz w:val="22"/>
          <w:szCs w:val="22"/>
        </w:rPr>
        <w:t xml:space="preserve">As peers began debating the Bill yesterday, Dr Sentamu accused the Government of going against its own legislation in 2004 to encourage parental responsibility and remove anonymity from sperm donors.</w:t>
      </w:r>
    </w:p>
    <w:p>
      <w:pPr>
        <w:spacing w:after="160"/>
      </w:pPr>
      <w:r>
        <w:rPr>
          <w:rFonts w:ascii="Arial" w:cs="Arial" w:eastAsia="Arial" w:hAnsi="Arial"/>
          <w:sz w:val="22"/>
          <w:szCs w:val="22"/>
        </w:rPr>
        <w:t xml:space="preserve">He said ministers were in effect proposing "the removal, by design, of the father of the child".</w:t>
      </w:r>
    </w:p>
    <w:p>
      <w:pPr>
        <w:spacing w:after="160"/>
      </w:pPr>
      <w:r>
        <w:rPr>
          <w:rFonts w:ascii="Arial" w:cs="Arial" w:eastAsia="Arial" w:hAnsi="Arial"/>
          <w:sz w:val="22"/>
          <w:szCs w:val="22"/>
        </w:rPr>
        <w:t xml:space="preserve">Recalling the protests of fathers denied access to their children, the archbishop added: "How much stronger, then, might become the campaign of Fathers 4 Justice?"</w:t>
      </w:r>
    </w:p>
    <w:p>
      <w:pPr>
        <w:spacing w:after="160"/>
      </w:pPr>
      <w:r>
        <w:rPr>
          <w:rFonts w:ascii="Arial" w:cs="Arial" w:eastAsia="Arial" w:hAnsi="Arial"/>
          <w:sz w:val="22"/>
          <w:szCs w:val="22"/>
        </w:rPr>
        <w:t xml:space="preserve">Urging the Government to drop the proposal, he insisted that the rights of prospective parents "must not triumph over the welfare of the children" created through IVF.</w:t>
      </w:r>
    </w:p>
    <w:p>
      <w:pPr>
        <w:spacing w:after="160"/>
      </w:pPr>
      <w:r>
        <w:rPr>
          <w:rFonts w:ascii="Arial" w:cs="Arial" w:eastAsia="Arial" w:hAnsi="Arial"/>
          <w:sz w:val="22"/>
          <w:szCs w:val="22"/>
        </w:rPr>
        <w:t xml:space="preserve">Cross-bench peer Lord Alton described the Government's decision as "a huge error".</w:t>
      </w:r>
    </w:p>
    <w:p>
      <w:pPr>
        <w:spacing w:after="160"/>
      </w:pPr>
      <w:r>
        <w:rPr>
          <w:rFonts w:ascii="Arial" w:cs="Arial" w:eastAsia="Arial" w:hAnsi="Arial"/>
          <w:sz w:val="22"/>
          <w:szCs w:val="22"/>
        </w:rPr>
        <w:t xml:space="preserve">He said: "To deny to the child that he or she has a biological father would be nothing short of the state colluding in a deception."</w:t>
      </w:r>
    </w:p>
    <w:p>
      <w:pPr>
        <w:spacing w:after="160"/>
      </w:pPr>
      <w:r>
        <w:rPr>
          <w:rFonts w:ascii="Arial" w:cs="Arial" w:eastAsia="Arial" w:hAnsi="Arial"/>
          <w:sz w:val="22"/>
          <w:szCs w:val="22"/>
        </w:rPr>
        <w:t xml:space="preserve">Baroness Williams of Crosby, the Liberal Democrat peer and ex-Labour Cabinet minister, warned the legislation could negatively change the public's "attitude towards fatherhood".</w:t>
      </w:r>
    </w:p>
    <w:p>
      <w:pPr>
        <w:spacing w:after="160"/>
      </w:pPr>
      <w:r>
        <w:rPr>
          <w:rFonts w:ascii="Arial" w:cs="Arial" w:eastAsia="Arial" w:hAnsi="Arial"/>
          <w:sz w:val="22"/>
          <w:szCs w:val="22"/>
        </w:rPr>
        <w:t xml:space="preserve">But fellow Lib Dem peer Lady Tonge defended the proposal, saying: "Children can be brought up very well indeed without either parent in some circumstances."</w:t>
      </w:r>
    </w:p>
    <w:p>
      <w:pPr>
        <w:spacing w:after="160"/>
      </w:pPr>
      <w:r>
        <w:rPr>
          <w:rFonts w:ascii="Arial" w:cs="Arial" w:eastAsia="Arial" w:hAnsi="Arial"/>
          <w:sz w:val="22"/>
          <w:szCs w:val="22"/>
        </w:rPr>
        <w:t xml:space="preserve">Geraldine Smith, the Labour MP, said she would defy any Government order to back the legislation. She told The Daily Telegraph: "Can you imagine a child who has a birth certificate with two females as mother and father? It's nonsense. It's madness."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Archbishop Criticises "Unhealthy Seam of Rampant Individualism" of Human Fertilisation Proposals.</w:t>
      </w:r>
    </w:p>
    <w:p>
      <w:pPr>
        <w:spacing w:after="160"/>
      </w:pPr>
      <w:r>
        <w:rPr>
          <w:rFonts w:ascii="Arial" w:cs="Arial" w:eastAsia="Arial" w:hAnsi="Arial"/>
          <w:sz w:val="22"/>
          <w:szCs w:val="22"/>
        </w:rPr>
        <w:t xml:space="preserve">News from the Office of the Archbishop of York</w:t>
      </w:r>
    </w:p>
    <w:p>
      <w:pPr>
        <w:spacing w:after="160"/>
      </w:pPr>
      <w:r>
        <w:rPr>
          <w:rFonts w:ascii="Arial" w:cs="Arial" w:eastAsia="Arial" w:hAnsi="Arial"/>
          <w:sz w:val="22"/>
          <w:szCs w:val="22"/>
        </w:rPr>
        <w:t xml:space="preserve">November 19, 2007</w:t>
      </w:r>
    </w:p>
    <w:p>
      <w:pPr>
        <w:spacing w:after="160"/>
      </w:pPr>
      <w:r>
        <w:rPr>
          <w:rFonts w:ascii="Arial" w:cs="Arial" w:eastAsia="Arial" w:hAnsi="Arial"/>
          <w:sz w:val="22"/>
          <w:szCs w:val="22"/>
        </w:rPr>
        <w:t xml:space="preserve">Dr. John Sentamu, the Archbishop of York, has today called upon the Government to abandon its plans to remove the requirement for a father in IVF treatment.</w:t>
      </w:r>
    </w:p>
    <w:p>
      <w:pPr>
        <w:spacing w:after="160"/>
      </w:pPr>
      <w:r>
        <w:rPr>
          <w:rFonts w:ascii="Arial" w:cs="Arial" w:eastAsia="Arial" w:hAnsi="Arial"/>
          <w:sz w:val="22"/>
          <w:szCs w:val="22"/>
        </w:rPr>
        <w:t xml:space="preserve">Speaking in a debate in House of Lords during the second reading of the Human Fertilisation and Embryology Bill the Archbishop said the proposals:</w:t>
      </w:r>
    </w:p>
    <w:p>
      <w:pPr>
        <w:spacing w:after="160"/>
      </w:pPr>
      <w:r>
        <w:rPr>
          <w:rFonts w:ascii="Arial" w:cs="Arial" w:eastAsia="Arial" w:hAnsi="Arial"/>
          <w:sz w:val="22"/>
          <w:szCs w:val="22"/>
        </w:rPr>
        <w:t xml:space="preserve">"Create a false dichotomy which seeks to place 'the welfare and needs of the child' against a child's need for a father. My Lords I am bound to ask since when did these become competing requirements? Is it not self-evident that 'the welfare and needs of a child' are enhanced and met when there is a father present as against there being no father at all? ... The Government's response is not based on the welfare of the child but rather upon the desires of those who feel they should have a child as of right, without the need for a father."</w:t>
      </w:r>
    </w:p>
    <w:p>
      <w:pPr>
        <w:spacing w:after="160"/>
      </w:pPr>
      <w:r>
        <w:rPr>
          <w:rFonts w:ascii="Arial" w:cs="Arial" w:eastAsia="Arial" w:hAnsi="Arial"/>
          <w:sz w:val="22"/>
          <w:szCs w:val="22"/>
        </w:rPr>
        <w:t xml:space="preserve">Dr. Sentamu criticised the Government's proposals, suggesting that they are rooted in a right-based mentality which presumed there was a right for people to have a child "by any means necessary" that took precedence over the welfare of the child:</w:t>
      </w:r>
    </w:p>
    <w:p>
      <w:pPr>
        <w:spacing w:after="160"/>
      </w:pPr>
      <w:r>
        <w:rPr>
          <w:rFonts w:ascii="Arial" w:cs="Arial" w:eastAsia="Arial" w:hAnsi="Arial"/>
          <w:sz w:val="22"/>
          <w:szCs w:val="22"/>
        </w:rPr>
        <w:t xml:space="preserve">"There is an unhealthy seam of rampant individualism at the heart of this Bill, rooted in a consumerist mentality, where the science that allows something to happen is transformed into the right to have it.</w:t>
      </w:r>
    </w:p>
    <w:p>
      <w:pPr>
        <w:spacing w:after="160"/>
      </w:pPr>
      <w:r>
        <w:rPr>
          <w:rFonts w:ascii="Arial" w:cs="Arial" w:eastAsia="Arial" w:hAnsi="Arial"/>
          <w:sz w:val="22"/>
          <w:szCs w:val="22"/>
        </w:rPr>
        <w:t xml:space="preserve">"The competing individualist arias of "I, I, I" and "me, me, me" provide the mood music for an individualism that posits the right of a wannabe parent over the welfare of a child.</w:t>
      </w:r>
    </w:p>
    <w:p>
      <w:pPr>
        <w:spacing w:after="160"/>
      </w:pPr>
      <w:r>
        <w:rPr>
          <w:rFonts w:ascii="Arial" w:cs="Arial" w:eastAsia="Arial" w:hAnsi="Arial"/>
          <w:sz w:val="22"/>
          <w:szCs w:val="22"/>
        </w:rPr>
        <w:t xml:space="preserve">"The right of a prospective parent to a child by any means necessary must not triumph over the welfare of children who are brought into the world as a result of the treatment as authorised under the current legislation.... I consider that the child's right not to be deliberately deprived of having a father is greater than any right to 'commission' a child by IVF."</w:t>
      </w:r>
    </w:p>
    <w:p>
      <w:pPr>
        <w:spacing w:after="160"/>
      </w:pPr>
      <w:r>
        <w:rPr>
          <w:rFonts w:ascii="Arial" w:cs="Arial" w:eastAsia="Arial" w:hAnsi="Arial"/>
          <w:sz w:val="22"/>
          <w:szCs w:val="22"/>
        </w:rPr>
        <w:t xml:space="preserve">In his speech during the debate Dr. Sentamu also labelled as "bizarre" the proposal under the Bill that would place the duty upon IVF clinics to ensure that prospective parents had appropriate male role models within their social circle, as a replacement for the current "requirement for father" under the current law:</w:t>
      </w:r>
    </w:p>
    <w:p>
      <w:pPr>
        <w:spacing w:after="160"/>
      </w:pPr>
      <w:r>
        <w:rPr>
          <w:rFonts w:ascii="Arial" w:cs="Arial" w:eastAsia="Arial" w:hAnsi="Arial"/>
          <w:sz w:val="22"/>
          <w:szCs w:val="22"/>
        </w:rPr>
        <w:t xml:space="preserve">"We are now faced with a Bill which is seeking to formalise the situation where the need for the ultimate male role model - that of the father - is removed in entirety. And we have the bizarre proposal as set out at paragraph 54 of the Government's response to the Joint Committee's Report - in which a child's need for a father is replaced by a delegated system of substitutes, based on HFEA licence holders' assessment of whether prospective mothers may know anyone who may be a good role model! Such is the value placed on a father by this legislation, that it is reduced to a role where any substitute will do."</w:t>
      </w:r>
    </w:p>
    <w:p>
      <w:pPr>
        <w:spacing w:after="160"/>
      </w:pPr>
      <w:r>
        <w:rPr>
          <w:rFonts w:ascii="Arial" w:cs="Arial" w:eastAsia="Arial" w:hAnsi="Arial"/>
          <w:sz w:val="22"/>
          <w:szCs w:val="22"/>
        </w:rPr>
        <w:t xml:space="preserve">The Archbishop, who is himself a foster parent, also drew a distinction between those parents who find themselves in the position of raising children without a father and those who would, under the proposals, set out to raise a child without a father by design:</w:t>
      </w:r>
    </w:p>
    <w:p>
      <w:pPr>
        <w:spacing w:after="160"/>
      </w:pPr>
      <w:r>
        <w:rPr>
          <w:rFonts w:ascii="Arial" w:cs="Arial" w:eastAsia="Arial" w:hAnsi="Arial"/>
          <w:sz w:val="22"/>
          <w:szCs w:val="22"/>
        </w:rPr>
        <w:t xml:space="preserve">"There is all the difference in the world between a child who finds themselves in a single parent family through bereavement or breakdown of parental relationship, and those who find themselves in this situation by design. And this is precisely what the Government proposes in this bill: the removal, by design, of the father of the child.</w:t>
      </w:r>
    </w:p>
    <w:p>
      <w:pPr>
        <w:spacing w:after="160"/>
      </w:pPr>
      <w:r>
        <w:rPr>
          <w:rFonts w:ascii="Arial" w:cs="Arial" w:eastAsia="Arial" w:hAnsi="Arial"/>
          <w:sz w:val="22"/>
          <w:szCs w:val="22"/>
        </w:rPr>
        <w:t xml:space="preserve">"The law is a statement of public policy. This is not about messages which are sent about what is or isn't acceptable in terms of family arrangements, but more fundamentally about the roles of parents, and in particular the need for a father wherever possible."</w:t>
      </w:r>
    </w:p>
    <w:p>
      <w:pPr>
        <w:spacing w:after="160"/>
      </w:pPr>
      <w:r>
        <w:rPr>
          <w:rFonts w:ascii="Arial" w:cs="Arial" w:eastAsia="Arial" w:hAnsi="Arial"/>
          <w:sz w:val="22"/>
          <w:szCs w:val="22"/>
        </w:rPr>
        <w:t xml:space="preserve">The Archbishop criticised the Government for its refusal to remove the proposals at the committee stage of the Bill:</w:t>
      </w:r>
    </w:p>
    <w:p>
      <w:pPr>
        <w:spacing w:after="160"/>
      </w:pPr>
      <w:r>
        <w:rPr>
          <w:rFonts w:ascii="Arial" w:cs="Arial" w:eastAsia="Arial" w:hAnsi="Arial"/>
          <w:sz w:val="22"/>
          <w:szCs w:val="22"/>
        </w:rPr>
        <w:t xml:space="preserve">"The Government posits its argument on the response by the Science and Technology Committee's report in 2005 that the need for a father is "unjustifiably offensive". Unjustifiably offensive to whom my Lords? To the child who will be dependent upon the love and care of the father? Is the Government really saying that it is basing its response on this issue on whether it gives offence?"</w:t>
      </w:r>
    </w:p>
    <w:p>
      <w:pPr>
        <w:spacing w:after="160"/>
      </w:pPr>
      <w:r>
        <w:rPr>
          <w:rFonts w:ascii="Arial" w:cs="Arial" w:eastAsia="Arial" w:hAnsi="Arial"/>
          <w:sz w:val="22"/>
          <w:szCs w:val="22"/>
        </w:rPr>
        <w:t xml:space="preserve">The full text of the Archbishop's speech follows.</w:t>
      </w:r>
    </w:p>
    <w:p>
      <w:pPr>
        <w:spacing w:after="160"/>
      </w:pPr>
      <w:r>
        <w:rPr>
          <w:rFonts w:ascii="Arial" w:cs="Arial" w:eastAsia="Arial" w:hAnsi="Arial"/>
          <w:sz w:val="22"/>
          <w:szCs w:val="22"/>
        </w:rPr>
        <w:t xml:space="preserve">The full speech is available at http://www.dioceseofyork.org.uk/cgi/news/news.cgi?t=template&amp;a=1203</w:t>
      </w:r>
    </w:p>
    <w:p>
      <w:pPr>
        <w:spacing w:after="160"/>
      </w:pPr>
      <w:r>
        <w:rPr>
          <w:rFonts w:ascii="Arial" w:cs="Arial" w:eastAsia="Arial" w:hAnsi="Arial"/>
          <w:sz w:val="22"/>
          <w:szCs w:val="22"/>
        </w:rPr>
        <w:t xml:space="preserve">Second Reading of the Human Fertilisation and Embryology Bill.</w:t>
      </w:r>
    </w:p>
    <w:p>
      <w:pPr>
        <w:spacing w:after="160"/>
      </w:pPr>
      <w:r>
        <w:rPr>
          <w:rFonts w:ascii="Arial" w:cs="Arial" w:eastAsia="Arial" w:hAnsi="Arial"/>
          <w:sz w:val="22"/>
          <w:szCs w:val="22"/>
        </w:rPr>
        <w:t xml:space="preserve">Speech by The Most Revd. &amp; Rt. Hon Dr. John Sentamu</w:t>
      </w:r>
    </w:p>
    <w:p>
      <w:pPr>
        <w:spacing w:after="160"/>
      </w:pPr>
      <w:r>
        <w:rPr>
          <w:rFonts w:ascii="Arial" w:cs="Arial" w:eastAsia="Arial" w:hAnsi="Arial"/>
          <w:sz w:val="22"/>
          <w:szCs w:val="22"/>
        </w:rPr>
        <w:t xml:space="preserve">My Lords I have said previously in this your lordship's house that the severance of law from morality and religion has gone too far. Religion, Morality and Law were once intermingled. This intermingling helped to shape both the common law and the Statutes of this land and greatly influenced the way in which the judges interpreted the law. But now the law is regarded purely as an instrument for regulating our personal affairs - completely severed from morality and religion. There are provisions in this Bill which demonstrate just how far the severance has gone, and the unintended consequences of such severance.</w:t>
      </w:r>
    </w:p>
    <w:p>
      <w:pPr>
        <w:spacing w:after="160"/>
      </w:pPr>
      <w:r>
        <w:rPr>
          <w:rFonts w:ascii="Arial" w:cs="Arial" w:eastAsia="Arial" w:hAnsi="Arial"/>
          <w:sz w:val="22"/>
          <w:szCs w:val="22"/>
        </w:rPr>
        <w:t xml:space="preserve">The Government's proposal to remove the 'need for a father' provision from section 13(5) of the 1990 Act creates a false dichotomy at the heart of this Bill which seeks to place "the welfare and needs of the child" against a child's need for a father. My Lords I am bound to ask since when did these become competing requirements? Is it not self-evident that "the welfare and needs of a child" are enhanced and met when there is a father present as against there being no father at all?</w:t>
      </w:r>
    </w:p>
    <w:p>
      <w:pPr>
        <w:spacing w:after="160"/>
      </w:pPr>
      <w:r>
        <w:rPr>
          <w:rFonts w:ascii="Arial" w:cs="Arial" w:eastAsia="Arial" w:hAnsi="Arial"/>
          <w:sz w:val="22"/>
          <w:szCs w:val="22"/>
        </w:rPr>
        <w:t xml:space="preserve">Such a view is surely not controversial and would be shared by many who find themselves, through bereavement or through relationship breakdown, as the single parents of children.</w:t>
      </w:r>
    </w:p>
    <w:p>
      <w:pPr>
        <w:spacing w:after="160"/>
      </w:pPr>
      <w:r>
        <w:rPr>
          <w:rFonts w:ascii="Arial" w:cs="Arial" w:eastAsia="Arial" w:hAnsi="Arial"/>
          <w:sz w:val="22"/>
          <w:szCs w:val="22"/>
        </w:rPr>
        <w:t xml:space="preserve">But my Lords there is all the difference in the world between a child who finds themselves in a single parent family through bereavement or breakdown of parental relationship, and those who find themselves in this situation by design. And this is precisely what the Government proposes in this bill: the removal, by design, of the father of the child.</w:t>
      </w:r>
    </w:p>
    <w:p>
      <w:pPr>
        <w:spacing w:after="160"/>
      </w:pPr>
      <w:r>
        <w:rPr>
          <w:rFonts w:ascii="Arial" w:cs="Arial" w:eastAsia="Arial" w:hAnsi="Arial"/>
          <w:sz w:val="22"/>
          <w:szCs w:val="22"/>
        </w:rPr>
        <w:t xml:space="preserve">My Lords we know already that there are men who have been moved by particular legal circumstances to form the "Fathers for Justice" group.</w:t>
      </w:r>
    </w:p>
    <w:p>
      <w:pPr>
        <w:spacing w:after="160"/>
      </w:pPr>
      <w:r>
        <w:rPr>
          <w:rFonts w:ascii="Arial" w:cs="Arial" w:eastAsia="Arial" w:hAnsi="Arial"/>
          <w:sz w:val="22"/>
          <w:szCs w:val="22"/>
        </w:rPr>
        <w:t xml:space="preserve">When one removes from their campaign their pranks and their purported attempts to kidnap Leo Blair, one discovers that the founder of the movement was forced into campaigning because overnight he was denied access to a child whom he dearly loved and who he believed loved and needed him. It took a long time before access was restored. Hence the campaign.</w:t>
      </w:r>
    </w:p>
    <w:p>
      <w:pPr>
        <w:spacing w:after="160"/>
      </w:pPr>
      <w:r>
        <w:rPr>
          <w:rFonts w:ascii="Arial" w:cs="Arial" w:eastAsia="Arial" w:hAnsi="Arial"/>
          <w:sz w:val="22"/>
          <w:szCs w:val="22"/>
        </w:rPr>
        <w:t xml:space="preserve">And now we have a Bill in which the Government is set to remove - as a statement of public policy - the requirement for the need of a father? How much stronger then might become the campaign of Justice for Fathers?</w:t>
      </w:r>
    </w:p>
    <w:p>
      <w:pPr>
        <w:spacing w:after="160"/>
      </w:pPr>
      <w:r>
        <w:rPr>
          <w:rFonts w:ascii="Arial" w:cs="Arial" w:eastAsia="Arial" w:hAnsi="Arial"/>
          <w:sz w:val="22"/>
          <w:szCs w:val="22"/>
        </w:rPr>
        <w:t xml:space="preserve">There does in fact seem to be some confusion in the minds of the Government over the importance of fathers.</w:t>
      </w:r>
    </w:p>
    <w:p>
      <w:pPr>
        <w:spacing w:after="160"/>
      </w:pPr>
      <w:r>
        <w:rPr>
          <w:rFonts w:ascii="Arial" w:cs="Arial" w:eastAsia="Arial" w:hAnsi="Arial"/>
          <w:sz w:val="22"/>
          <w:szCs w:val="22"/>
        </w:rPr>
        <w:t xml:space="preserve">Firstly, in 2004, the Government provided regulations to encourage parental responsibility and visibility by removing donor anonymity and allowing donor conceived children to access the identity of donors involved in their conception.</w:t>
      </w:r>
    </w:p>
    <w:p>
      <w:pPr>
        <w:spacing w:after="160"/>
      </w:pPr>
      <w:r>
        <w:rPr>
          <w:rFonts w:ascii="Arial" w:cs="Arial" w:eastAsia="Arial" w:hAnsi="Arial"/>
          <w:sz w:val="22"/>
          <w:szCs w:val="22"/>
        </w:rPr>
        <w:t xml:space="preserve">Secondly, the Government has rightly emphasised in their policies, the need for male role models in terms of social cohesion, in order to reduce under achievement, to avoid increasing violent crime and gang culture.</w:t>
      </w:r>
    </w:p>
    <w:p>
      <w:pPr>
        <w:spacing w:after="160"/>
      </w:pPr>
      <w:r>
        <w:rPr>
          <w:rFonts w:ascii="Arial" w:cs="Arial" w:eastAsia="Arial" w:hAnsi="Arial"/>
          <w:sz w:val="22"/>
          <w:szCs w:val="22"/>
        </w:rPr>
        <w:t xml:space="preserve">We are now faced with a Bill which is seeking to formalise the situation where the need for the ultimate male role model - that of the father - is removed in entirety. And we have the bizarre proposal as set out at paragraph 54 of the Government's response to the Joint Committee's Report - in which a child's need for a father is replaced by a delegated system of substitutes, based on HFEA licence holders' assessment of whether prospective mothers may know anyone who may be a good role model! Such is the value placed on a father by this legislation, that it is reduced to a role where any substitute will do.</w:t>
      </w:r>
    </w:p>
    <w:p>
      <w:pPr>
        <w:spacing w:after="160"/>
      </w:pPr>
      <w:r>
        <w:rPr>
          <w:rFonts w:ascii="Arial" w:cs="Arial" w:eastAsia="Arial" w:hAnsi="Arial"/>
          <w:sz w:val="22"/>
          <w:szCs w:val="22"/>
        </w:rPr>
        <w:t xml:space="preserve">The Government posits its argument on the response by the Science and Technology Committee's report in 2005 that the need for a father is "unjustifiably offensive". Unjustifiably offensive to whom my Lords? To the child who will be dependent upon the love and care of the father? Is the Government really saying that it is basing its response on this issue on whether it gives offence?</w:t>
      </w:r>
    </w:p>
    <w:p>
      <w:pPr>
        <w:spacing w:after="160"/>
      </w:pPr>
      <w:r>
        <w:rPr>
          <w:rFonts w:ascii="Arial" w:cs="Arial" w:eastAsia="Arial" w:hAnsi="Arial"/>
          <w:sz w:val="22"/>
          <w:szCs w:val="22"/>
        </w:rPr>
        <w:t xml:space="preserve">The same report concluded that we can't expect consensus on this issue because on the one hand we are a multi-faith society, and on the other we are largely secular. The last population census in fact indicated that 85% of the population described themselves as people of faith. But statistics aside, it is far from clear to me that my brothers and sisters of Faith and indeed of no faith, feel less keenly than I about the importance of a father's role in the life of a growing child.</w:t>
      </w:r>
    </w:p>
    <w:p>
      <w:pPr>
        <w:spacing w:after="160"/>
      </w:pPr>
      <w:r>
        <w:rPr>
          <w:rFonts w:ascii="Arial" w:cs="Arial" w:eastAsia="Arial" w:hAnsi="Arial"/>
          <w:sz w:val="22"/>
          <w:szCs w:val="22"/>
        </w:rPr>
        <w:t xml:space="preserve">The Joint Committee called for an ethical framework to be established at the heart of this Bill so that decisions are taken not on the potential offence rendered but on the highest ethical standards in conjunction with the welfare of the child.</w:t>
      </w:r>
    </w:p>
    <w:p>
      <w:pPr>
        <w:spacing w:after="160"/>
      </w:pPr>
      <w:r>
        <w:rPr>
          <w:rFonts w:ascii="Arial" w:cs="Arial" w:eastAsia="Arial" w:hAnsi="Arial"/>
          <w:sz w:val="22"/>
          <w:szCs w:val="22"/>
        </w:rPr>
        <w:t xml:space="preserve">Such a framework is sadly missing from the present Bill, and on the contrary it appears to send a signal that everyone has a right to a child and this 'right' over-rules consideration of that child's welfare.</w:t>
      </w:r>
    </w:p>
    <w:p>
      <w:pPr>
        <w:spacing w:after="160"/>
      </w:pPr>
      <w:r>
        <w:rPr>
          <w:rFonts w:ascii="Arial" w:cs="Arial" w:eastAsia="Arial" w:hAnsi="Arial"/>
          <w:sz w:val="22"/>
          <w:szCs w:val="22"/>
        </w:rPr>
        <w:t xml:space="preserve">The rationale given in the White Paper for removing "the need of a child for a father" was so as not to appear to discriminate against same sex couples (or single mothers) who want to have a child using IVF.</w:t>
      </w:r>
    </w:p>
    <w:p>
      <w:pPr>
        <w:spacing w:after="160"/>
      </w:pPr>
      <w:r>
        <w:rPr>
          <w:rFonts w:ascii="Arial" w:cs="Arial" w:eastAsia="Arial" w:hAnsi="Arial"/>
          <w:sz w:val="22"/>
          <w:szCs w:val="22"/>
        </w:rPr>
        <w:t xml:space="preserve">My Lords the Government's response is not based on the welfare of the child but rather upon the desires of those who feel they should have a child as of right, without the need for a father.</w:t>
      </w:r>
    </w:p>
    <w:p>
      <w:pPr>
        <w:spacing w:after="160"/>
      </w:pPr>
      <w:r>
        <w:rPr>
          <w:rFonts w:ascii="Arial" w:cs="Arial" w:eastAsia="Arial" w:hAnsi="Arial"/>
          <w:sz w:val="22"/>
          <w:szCs w:val="22"/>
        </w:rPr>
        <w:t xml:space="preserve">The right of a prospective parent to a child by any means necessary must not triumph over the welfare of children who are brought into the world as a result of the treatment as authorised under the current legislation.</w:t>
      </w:r>
    </w:p>
    <w:p>
      <w:pPr>
        <w:spacing w:after="160"/>
      </w:pPr>
      <w:r>
        <w:rPr>
          <w:rFonts w:ascii="Arial" w:cs="Arial" w:eastAsia="Arial" w:hAnsi="Arial"/>
          <w:sz w:val="22"/>
          <w:szCs w:val="22"/>
        </w:rPr>
        <w:t xml:space="preserve">The Government is bowing to the argument that as single people and gay and lesbian couples can legally adopt, so the same permission must therefore be given if they wish to 'commission' a child using IVF.</w:t>
      </w:r>
    </w:p>
    <w:p>
      <w:pPr>
        <w:spacing w:after="160"/>
      </w:pPr>
      <w:r>
        <w:rPr>
          <w:rFonts w:ascii="Arial" w:cs="Arial" w:eastAsia="Arial" w:hAnsi="Arial"/>
          <w:sz w:val="22"/>
          <w:szCs w:val="22"/>
        </w:rPr>
        <w:t xml:space="preserve">This is a non sequitur because the situations are markedly different. In adoption, the hospitality of a home is being offered to an already existing child who has had the misfortune through circumstance or necessity to lose or be removed from contact with its parents. Bringing the care of an adoptive home to a needy child is a wholly different circumstance to deciding in advance to use IVF technology to bring into the world a child who will, 'by design', never have a father.</w:t>
      </w:r>
    </w:p>
    <w:p>
      <w:pPr>
        <w:spacing w:after="160"/>
      </w:pPr>
      <w:r>
        <w:rPr>
          <w:rFonts w:ascii="Arial" w:cs="Arial" w:eastAsia="Arial" w:hAnsi="Arial"/>
          <w:sz w:val="22"/>
          <w:szCs w:val="22"/>
        </w:rPr>
        <w:t xml:space="preserve">If discrimination is indeed the issue here, then surely the greater discrimination is in ensuring that a child will never have any chance of knowing its natural father.</w:t>
      </w:r>
    </w:p>
    <w:p>
      <w:pPr>
        <w:spacing w:after="160"/>
      </w:pPr>
      <w:r>
        <w:rPr>
          <w:rFonts w:ascii="Arial" w:cs="Arial" w:eastAsia="Arial" w:hAnsi="Arial"/>
          <w:sz w:val="22"/>
          <w:szCs w:val="22"/>
        </w:rPr>
        <w:t xml:space="preserve">Whilst I have sympathy with the evidence given by the chair of the infertility network for those who feel they are denied access to childbirth under these treatments through the lack of the father, if we are to be serious about the paramount place of child welfare in this Bill, then this means such welfare taking precedence over the desires of those who would want a child as of right</w:t>
      </w:r>
    </w:p>
    <w:p>
      <w:pPr>
        <w:spacing w:after="160"/>
      </w:pPr>
      <w:r>
        <w:rPr>
          <w:rFonts w:ascii="Arial" w:cs="Arial" w:eastAsia="Arial" w:hAnsi="Arial"/>
          <w:sz w:val="22"/>
          <w:szCs w:val="22"/>
        </w:rPr>
        <w:t xml:space="preserve">My Lords, I consider that the child's right not to be deliberately deprived of having a father is greater than any right to "commission" a child by IVF.</w:t>
      </w:r>
    </w:p>
    <w:p>
      <w:pPr>
        <w:spacing w:after="160"/>
      </w:pPr>
      <w:r>
        <w:rPr>
          <w:rFonts w:ascii="Arial" w:cs="Arial" w:eastAsia="Arial" w:hAnsi="Arial"/>
          <w:sz w:val="22"/>
          <w:szCs w:val="22"/>
        </w:rPr>
        <w:t xml:space="preserve">As the Government has previously acknowledged, "the welfare of children cannot always be adequately protected by concern for the interests of the adults involved". ('Human reproductive Technologies and the Law', CM 6641, August 2005 paragraph 37).</w:t>
      </w:r>
    </w:p>
    <w:p>
      <w:pPr>
        <w:spacing w:after="160"/>
      </w:pPr>
      <w:r>
        <w:rPr>
          <w:rFonts w:ascii="Arial" w:cs="Arial" w:eastAsia="Arial" w:hAnsi="Arial"/>
          <w:sz w:val="22"/>
          <w:szCs w:val="22"/>
        </w:rPr>
        <w:t xml:space="preserve">My Lords, this Government has often championed the slogan of "rights and responsibilities" of the need to recognise the duty and responsibility that goes alongside any talk of rights. How does such talk fit with the proposals before us? What responsibility are we encouraging for the sperm donor or egg donor? Whilst there is a recognition of the need to treat embryos with due responsibility elsewhere in this legislation, do we absolve those who created the embryo of all responsibility for their child?</w:t>
      </w:r>
    </w:p>
    <w:p>
      <w:pPr>
        <w:spacing w:after="160"/>
      </w:pPr>
      <w:r>
        <w:rPr>
          <w:rFonts w:ascii="Arial" w:cs="Arial" w:eastAsia="Arial" w:hAnsi="Arial"/>
          <w:sz w:val="22"/>
          <w:szCs w:val="22"/>
        </w:rPr>
        <w:t xml:space="preserve">There is an unhealthy seam of rampant individualism at the heart of this Bill, rooted in a consumerist mentality where the science that allows something to happen is transformed into the right to have it. The "cogito ergo sum" of Descartes - I think therefore I am - becomes the consumerist mantra - I shop therefore I am: "Tesco ergo sum".</w:t>
      </w:r>
    </w:p>
    <w:p>
      <w:pPr>
        <w:spacing w:after="160"/>
      </w:pPr>
      <w:r>
        <w:rPr>
          <w:rFonts w:ascii="Arial" w:cs="Arial" w:eastAsia="Arial" w:hAnsi="Arial"/>
          <w:sz w:val="22"/>
          <w:szCs w:val="22"/>
        </w:rPr>
        <w:t xml:space="preserve">The competing individualist arias of "I, I, I" and "me, me, me" provide the mood music for an individualism that posits the right of a wannabe parent over the welfare of a child.</w:t>
      </w:r>
    </w:p>
    <w:p>
      <w:pPr>
        <w:spacing w:after="160"/>
      </w:pPr>
      <w:r>
        <w:rPr>
          <w:rFonts w:ascii="Arial" w:cs="Arial" w:eastAsia="Arial" w:hAnsi="Arial"/>
          <w:sz w:val="22"/>
          <w:szCs w:val="22"/>
        </w:rPr>
        <w:t xml:space="preserve">This virus of individualistic consumerism which informs a rights based mentality is alien to those of us who have learnt the African concept of obuntu bulamu: "I am because we are: I belong therefore I am".</w:t>
      </w:r>
    </w:p>
    <w:p>
      <w:pPr>
        <w:spacing w:after="160"/>
      </w:pPr>
      <w:r>
        <w:rPr>
          <w:rFonts w:ascii="Arial" w:cs="Arial" w:eastAsia="Arial" w:hAnsi="Arial"/>
          <w:sz w:val="22"/>
          <w:szCs w:val="22"/>
        </w:rPr>
        <w:t xml:space="preserve">My Lords, the laws that are passed in this your Lordship's house are more than mere regulation. The law is a statement of public policy. This is not about messages which are sent about what is or isn't acceptable in terms of family arrangements, but more fundamentally about the roles of parents, and in particular the need for a father wherever possible.</w:t>
      </w:r>
    </w:p>
    <w:p>
      <w:pPr>
        <w:spacing w:after="160"/>
      </w:pPr>
      <w:r>
        <w:rPr>
          <w:rFonts w:ascii="Arial" w:cs="Arial" w:eastAsia="Arial" w:hAnsi="Arial"/>
          <w:sz w:val="22"/>
          <w:szCs w:val="22"/>
        </w:rPr>
        <w:t xml:space="preserve">My Lords, in Clause 14 of this Bill the Government runs the risk of fundamentally altering the paramount importance of the welfare of the child, as set out in legislative terms almost 20 years ago in the Children's Act of 1989, and to place the interests of adults, in the form of prospective parents, above those of the child. I would urge the Government to drop Clause 14 of this Bill. My Lords, may we all be the not content.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EMBRYO LAW CAUSES CONCERN FOR 'CHILD'S RIGHTS'.</dc:title>
  <dc:creator>VirtueOnline Archive</dc:creator>
  <cp:lastModifiedBy>Un-named</cp:lastModifiedBy>
  <cp:revision>1</cp:revision>
  <dcterms:created xsi:type="dcterms:W3CDTF">2026-04-22T11:54:38.769Z</dcterms:created>
  <dcterms:modified xsi:type="dcterms:W3CDTF">2026-04-22T11:54:38.769Z</dcterms:modified>
</cp:coreProperties>
</file>

<file path=docProps/custom.xml><?xml version="1.0" encoding="utf-8"?>
<Properties xmlns="http://schemas.openxmlformats.org/officeDocument/2006/custom-properties" xmlns:vt="http://schemas.openxmlformats.org/officeDocument/2006/docPropsVTypes"/>
</file>