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CHRISTIAN-MUSLIM ENGAGEMENT 'FOR THE SAKE OF PEACE IN OUR COMMON HOME,'</w:t>
      </w:r>
    </w:p>
    <w:p>
      <w:pPr>
        <w:pBdr>
          <w:bottom w:val="single" w:color="AAAAAA" w:sz="6"/>
        </w:pBdr>
        <w:spacing w:after="200" w:before="0"/>
      </w:pPr>
    </w:p>
    <w:p>
      <w:pPr>
        <w:spacing w:after="160"/>
      </w:pPr>
      <w:r>
        <w:rPr>
          <w:rFonts w:ascii="Arial" w:cs="Arial" w:eastAsia="Arial" w:hAnsi="Arial"/>
          <w:sz w:val="22"/>
          <w:szCs w:val="22"/>
        </w:rPr>
        <w:t xml:space="preserve">http://www.dfms.org/81808_97589_ENG_HTM.htm</w:t>
      </w:r>
    </w:p>
    <w:p>
      <w:pPr>
        <w:spacing w:after="160"/>
      </w:pPr>
      <w:r>
        <w:rPr>
          <w:rFonts w:ascii="Arial" w:cs="Arial" w:eastAsia="Arial" w:hAnsi="Arial"/>
          <w:sz w:val="22"/>
          <w:szCs w:val="22"/>
        </w:rPr>
        <w:t xml:space="preserve">June 03, 2008</w:t>
      </w:r>
    </w:p>
    <w:p>
      <w:pPr>
        <w:spacing w:after="160"/>
      </w:pPr>
      <w:r>
        <w:rPr>
          <w:rFonts w:ascii="Arial" w:cs="Arial" w:eastAsia="Arial" w:hAnsi="Arial"/>
          <w:sz w:val="22"/>
          <w:szCs w:val="22"/>
        </w:rPr>
        <w:t xml:space="preserve">[Lambeth Palace] The Archbishop of Canterbury, Dr. Rowan Williams, convened an ecumenical gathering June 2 to discuss ways in which Christian-Muslim engagement might be strengthened and deepened. It brought together more than 40 participants from a broad range of geographical, cultural and denominational settings.</w:t>
      </w:r>
    </w:p>
    <w:p>
      <w:pPr>
        <w:spacing w:after="160"/>
      </w:pPr>
      <w:r>
        <w:rPr>
          <w:rFonts w:ascii="Arial" w:cs="Arial" w:eastAsia="Arial" w:hAnsi="Arial"/>
          <w:sz w:val="22"/>
          <w:szCs w:val="22"/>
        </w:rPr>
        <w:t xml:space="preserve">In his welcome to the participants, Williams expressed his gratitude that so many had taken the "opportunity for church leaders and scholars representing something of the geographical and confessional diversity of Christianity to discuss together the current experience of dialogue with Muslims -- situating the significance of the open letter 'A Common Word' within it, and determining what degree of consensus might be possible as we look forward."</w:t>
      </w:r>
    </w:p>
    <w:p>
      <w:pPr>
        <w:spacing w:after="160"/>
      </w:pPr>
      <w:r>
        <w:rPr>
          <w:rFonts w:ascii="Arial" w:cs="Arial" w:eastAsia="Arial" w:hAnsi="Arial"/>
          <w:sz w:val="22"/>
          <w:szCs w:val="22"/>
        </w:rPr>
        <w:t xml:space="preserve">During the discussions, church representatives from around the world -- including Iraq, Lebanon, Nigeria, Malaysia -- alongside those from Western countries where Christianity is the majority religion shared their experience of engagement.</w:t>
      </w:r>
    </w:p>
    <w:p>
      <w:pPr>
        <w:spacing w:after="160"/>
      </w:pPr>
      <w:r>
        <w:rPr>
          <w:rFonts w:ascii="Arial" w:cs="Arial" w:eastAsia="Arial" w:hAnsi="Arial"/>
          <w:sz w:val="22"/>
          <w:szCs w:val="22"/>
        </w:rPr>
        <w:t xml:space="preserve">"It has been tremendously important to me personally...that we have heard such a range of perspectives," said Williams. "As well as deepening our shared understanding of the challenge before us it has, I think, renewed for us all the significance of the church's work in this area of cooperation with other faiths for the sake of peace in our common home."</w:t>
      </w:r>
    </w:p>
    <w:p>
      <w:pPr>
        <w:spacing w:after="160"/>
      </w:pPr>
      <w:r>
        <w:rPr>
          <w:rFonts w:ascii="Arial" w:cs="Arial" w:eastAsia="Arial" w:hAnsi="Arial"/>
          <w:sz w:val="22"/>
          <w:szCs w:val="22"/>
        </w:rPr>
        <w:t xml:space="preserve">Delegates at the consultation were heartened by the great variety of initiatives, some by Muslims and some by Christians, that were taking place at many different levels -- many with a well-established track record. A great emphasis was placed on the need to ensure that the results of these encounters were more widely disseminated and influenced the education and formation of young people. The archbishop agreed to take forward further work, particularly in response to A Common Word.</w:t>
      </w:r>
    </w:p>
    <w:p>
      <w:pPr>
        <w:spacing w:after="160"/>
      </w:pPr>
      <w:r>
        <w:rPr>
          <w:rFonts w:ascii="Arial" w:cs="Arial" w:eastAsia="Arial" w:hAnsi="Arial"/>
          <w:sz w:val="22"/>
          <w:szCs w:val="22"/>
        </w:rPr>
        <w:t xml:space="preserve">The consultation began with a meeting of the consultant scholars on June 1 and continued, with church representatives and under the chairmanship of the archbishop, for a full day. The consultation was held at Church House, Westminster and concluded with the participants being welcomed at Evensong in Westminster Abbey followed by a reception and dinner at Lambeth Palace.</w:t>
      </w:r>
    </w:p>
    <w:p>
      <w:pPr>
        <w:spacing w:after="160"/>
      </w:pPr>
      <w:r>
        <w:rPr>
          <w:rFonts w:ascii="Arial" w:cs="Arial" w:eastAsia="Arial" w:hAnsi="Arial"/>
          <w:sz w:val="22"/>
          <w:szCs w:val="22"/>
        </w:rPr>
        <w:t xml:space="preserve">The consultation was resourced by a group of more than 20 scholars from Africa, Asia, Australia, Europe, U.K. and U.S. The chu rch representatives represented the full denominational spread of Christianity with the majority of the leaders addressed in A Common Word sending representatives and including a large number representing churches where Christians are in a minority.</w:t>
      </w:r>
    </w:p>
    <w:p>
      <w:pPr>
        <w:spacing w:after="160"/>
      </w:pPr>
      <w:r>
        <w:rPr>
          <w:rFonts w:ascii="Arial" w:cs="Arial" w:eastAsia="Arial" w:hAnsi="Arial"/>
          <w:sz w:val="22"/>
          <w:szCs w:val="22"/>
        </w:rPr>
        <w:t xml:space="preserve">CHURCH REPRESENTATIVES participated from</w:t>
      </w:r>
    </w:p>
    <w:p>
      <w:pPr>
        <w:spacing w:after="160"/>
      </w:pPr>
      <w:r>
        <w:rPr>
          <w:rFonts w:ascii="Arial" w:cs="Arial" w:eastAsia="Arial" w:hAnsi="Arial"/>
          <w:sz w:val="22"/>
          <w:szCs w:val="22"/>
        </w:rPr>
        <w:t xml:space="preserve">Holy See</w:t>
      </w:r>
    </w:p>
    <w:p>
      <w:pPr>
        <w:spacing w:after="160"/>
      </w:pPr>
      <w:r>
        <w:rPr>
          <w:rFonts w:ascii="Arial" w:cs="Arial" w:eastAsia="Arial" w:hAnsi="Arial"/>
          <w:sz w:val="22"/>
          <w:szCs w:val="22"/>
        </w:rPr>
        <w:t xml:space="preserve">Ecumenical Patriarchate</w:t>
      </w:r>
    </w:p>
    <w:p>
      <w:pPr>
        <w:spacing w:after="160"/>
      </w:pPr>
      <w:r>
        <w:rPr>
          <w:rFonts w:ascii="Arial" w:cs="Arial" w:eastAsia="Arial" w:hAnsi="Arial"/>
          <w:sz w:val="22"/>
          <w:szCs w:val="22"/>
        </w:rPr>
        <w:t xml:space="preserve">Greek Orthodox Patriarchate of Alexandria and All Africa</w:t>
      </w:r>
    </w:p>
    <w:p>
      <w:pPr>
        <w:spacing w:after="160"/>
      </w:pPr>
      <w:r>
        <w:rPr>
          <w:rFonts w:ascii="Arial" w:cs="Arial" w:eastAsia="Arial" w:hAnsi="Arial"/>
          <w:sz w:val="22"/>
          <w:szCs w:val="22"/>
        </w:rPr>
        <w:t xml:space="preserve">Greek Orthodox Patriarchate of Antioch &amp; All the East</w:t>
      </w:r>
    </w:p>
    <w:p>
      <w:pPr>
        <w:spacing w:after="160"/>
      </w:pPr>
      <w:r>
        <w:rPr>
          <w:rFonts w:ascii="Arial" w:cs="Arial" w:eastAsia="Arial" w:hAnsi="Arial"/>
          <w:sz w:val="22"/>
          <w:szCs w:val="22"/>
        </w:rPr>
        <w:t xml:space="preserve">Greek Orthodox Patriarchate of Jerusalem</w:t>
      </w:r>
    </w:p>
    <w:p>
      <w:pPr>
        <w:spacing w:after="160"/>
      </w:pPr>
      <w:r>
        <w:rPr>
          <w:rFonts w:ascii="Arial" w:cs="Arial" w:eastAsia="Arial" w:hAnsi="Arial"/>
          <w:sz w:val="22"/>
          <w:szCs w:val="22"/>
        </w:rPr>
        <w:t xml:space="preserve">Patriarchate of Moscow &amp; All Russia</w:t>
      </w:r>
    </w:p>
    <w:p>
      <w:pPr>
        <w:spacing w:after="160"/>
      </w:pPr>
      <w:r>
        <w:rPr>
          <w:rFonts w:ascii="Arial" w:cs="Arial" w:eastAsia="Arial" w:hAnsi="Arial"/>
          <w:sz w:val="22"/>
          <w:szCs w:val="22"/>
        </w:rPr>
        <w:t xml:space="preserve">Patriarchate of the Romanian Orthodox Church</w:t>
      </w:r>
    </w:p>
    <w:p>
      <w:pPr>
        <w:spacing w:after="160"/>
      </w:pPr>
      <w:r>
        <w:rPr>
          <w:rFonts w:ascii="Arial" w:cs="Arial" w:eastAsia="Arial" w:hAnsi="Arial"/>
          <w:sz w:val="22"/>
          <w:szCs w:val="22"/>
        </w:rPr>
        <w:t xml:space="preserve">Church of Greece</w:t>
      </w:r>
    </w:p>
    <w:p>
      <w:pPr>
        <w:spacing w:after="160"/>
      </w:pPr>
      <w:r>
        <w:rPr>
          <w:rFonts w:ascii="Arial" w:cs="Arial" w:eastAsia="Arial" w:hAnsi="Arial"/>
          <w:sz w:val="22"/>
          <w:szCs w:val="22"/>
        </w:rPr>
        <w:t xml:space="preserve">Church of Cyprus</w:t>
      </w:r>
    </w:p>
    <w:p>
      <w:pPr>
        <w:spacing w:after="160"/>
      </w:pPr>
      <w:r>
        <w:rPr>
          <w:rFonts w:ascii="Arial" w:cs="Arial" w:eastAsia="Arial" w:hAnsi="Arial"/>
          <w:sz w:val="22"/>
          <w:szCs w:val="22"/>
        </w:rPr>
        <w:t xml:space="preserve">Mother See of Holy Etchmiadzin</w:t>
      </w:r>
    </w:p>
    <w:p>
      <w:pPr>
        <w:spacing w:after="160"/>
      </w:pPr>
      <w:r>
        <w:rPr>
          <w:rFonts w:ascii="Arial" w:cs="Arial" w:eastAsia="Arial" w:hAnsi="Arial"/>
          <w:sz w:val="22"/>
          <w:szCs w:val="22"/>
        </w:rPr>
        <w:t xml:space="preserve">Great House of Cilicia</w:t>
      </w:r>
    </w:p>
    <w:p>
      <w:pPr>
        <w:spacing w:after="160"/>
      </w:pPr>
      <w:r>
        <w:rPr>
          <w:rFonts w:ascii="Arial" w:cs="Arial" w:eastAsia="Arial" w:hAnsi="Arial"/>
          <w:sz w:val="22"/>
          <w:szCs w:val="22"/>
        </w:rPr>
        <w:t xml:space="preserve">Coptic Orthodox Patriarchate of Alexandria</w:t>
      </w:r>
    </w:p>
    <w:p>
      <w:pPr>
        <w:spacing w:after="160"/>
      </w:pPr>
      <w:r>
        <w:rPr>
          <w:rFonts w:ascii="Arial" w:cs="Arial" w:eastAsia="Arial" w:hAnsi="Arial"/>
          <w:sz w:val="22"/>
          <w:szCs w:val="22"/>
        </w:rPr>
        <w:t xml:space="preserve">Syrian Orthodox Patriarchate of Antioch and all the East Indian Orthodox Church</w:t>
      </w:r>
    </w:p>
    <w:p>
      <w:pPr>
        <w:spacing w:after="160"/>
      </w:pPr>
      <w:r>
        <w:rPr>
          <w:rFonts w:ascii="Arial" w:cs="Arial" w:eastAsia="Arial" w:hAnsi="Arial"/>
          <w:sz w:val="22"/>
          <w:szCs w:val="22"/>
        </w:rPr>
        <w:t xml:space="preserve">Holy Apostolic Catholic Assyrian Church of the East</w:t>
      </w:r>
    </w:p>
    <w:p>
      <w:pPr>
        <w:spacing w:after="160"/>
      </w:pPr>
      <w:r>
        <w:rPr>
          <w:rFonts w:ascii="Arial" w:cs="Arial" w:eastAsia="Arial" w:hAnsi="Arial"/>
          <w:sz w:val="22"/>
          <w:szCs w:val="22"/>
        </w:rPr>
        <w:t xml:space="preserve">Church of England</w:t>
      </w:r>
    </w:p>
    <w:p>
      <w:pPr>
        <w:spacing w:after="160"/>
      </w:pPr>
      <w:r>
        <w:rPr>
          <w:rFonts w:ascii="Arial" w:cs="Arial" w:eastAsia="Arial" w:hAnsi="Arial"/>
          <w:sz w:val="22"/>
          <w:szCs w:val="22"/>
        </w:rPr>
        <w:t xml:space="preserve">Anglican Province of South East Asia</w:t>
      </w:r>
    </w:p>
    <w:p>
      <w:pPr>
        <w:spacing w:after="160"/>
      </w:pPr>
      <w:r>
        <w:rPr>
          <w:rFonts w:ascii="Arial" w:cs="Arial" w:eastAsia="Arial" w:hAnsi="Arial"/>
          <w:sz w:val="22"/>
          <w:szCs w:val="22"/>
        </w:rPr>
        <w:t xml:space="preserve">Old Catholic Union of Utrecht</w:t>
      </w:r>
    </w:p>
    <w:p>
      <w:pPr>
        <w:spacing w:after="160"/>
      </w:pPr>
      <w:r>
        <w:rPr>
          <w:rFonts w:ascii="Arial" w:cs="Arial" w:eastAsia="Arial" w:hAnsi="Arial"/>
          <w:sz w:val="22"/>
          <w:szCs w:val="22"/>
        </w:rPr>
        <w:t xml:space="preserve">Lutheran World Federation</w:t>
      </w:r>
    </w:p>
    <w:p>
      <w:pPr>
        <w:spacing w:after="160"/>
      </w:pPr>
      <w:r>
        <w:rPr>
          <w:rFonts w:ascii="Arial" w:cs="Arial" w:eastAsia="Arial" w:hAnsi="Arial"/>
          <w:sz w:val="22"/>
          <w:szCs w:val="22"/>
        </w:rPr>
        <w:t xml:space="preserve">Evangelische Kirche in Deutschland</w:t>
      </w:r>
    </w:p>
    <w:p>
      <w:pPr>
        <w:spacing w:after="160"/>
      </w:pPr>
      <w:r>
        <w:rPr>
          <w:rFonts w:ascii="Arial" w:cs="Arial" w:eastAsia="Arial" w:hAnsi="Arial"/>
          <w:sz w:val="22"/>
          <w:szCs w:val="22"/>
        </w:rPr>
        <w:t xml:space="preserve">World Alliance of Reformed Churches</w:t>
      </w:r>
    </w:p>
    <w:p>
      <w:pPr>
        <w:spacing w:after="160"/>
      </w:pPr>
      <w:r>
        <w:rPr>
          <w:rFonts w:ascii="Arial" w:cs="Arial" w:eastAsia="Arial" w:hAnsi="Arial"/>
          <w:sz w:val="22"/>
          <w:szCs w:val="22"/>
        </w:rPr>
        <w:t xml:space="preserve">World Evangelical Alliance</w:t>
      </w:r>
    </w:p>
    <w:p>
      <w:pPr>
        <w:spacing w:after="160"/>
      </w:pPr>
      <w:r>
        <w:rPr>
          <w:rFonts w:ascii="Arial" w:cs="Arial" w:eastAsia="Arial" w:hAnsi="Arial"/>
          <w:sz w:val="22"/>
          <w:szCs w:val="22"/>
        </w:rPr>
        <w:t xml:space="preserve">Baptist World Alliance</w:t>
      </w:r>
    </w:p>
    <w:p>
      <w:pPr>
        <w:spacing w:after="160"/>
      </w:pPr>
      <w:r>
        <w:rPr>
          <w:rFonts w:ascii="Arial" w:cs="Arial" w:eastAsia="Arial" w:hAnsi="Arial"/>
          <w:sz w:val="22"/>
          <w:szCs w:val="22"/>
        </w:rPr>
        <w:t xml:space="preserve">World Council of Churches</w:t>
      </w:r>
    </w:p>
    <w:p>
      <w:pPr>
        <w:spacing w:after="160"/>
      </w:pPr>
      <w:r>
        <w:rPr>
          <w:rFonts w:ascii="Arial" w:cs="Arial" w:eastAsia="Arial" w:hAnsi="Arial"/>
          <w:sz w:val="22"/>
          <w:szCs w:val="22"/>
        </w:rPr>
        <w:t xml:space="preserve">Middle East Council of Churches</w:t>
      </w:r>
    </w:p>
    <w:p>
      <w:pPr>
        <w:spacing w:after="160"/>
      </w:pPr>
      <w:r>
        <w:rPr>
          <w:rFonts w:ascii="Arial" w:cs="Arial" w:eastAsia="Arial" w:hAnsi="Arial"/>
          <w:sz w:val="22"/>
          <w:szCs w:val="22"/>
        </w:rPr>
        <w:t xml:space="preserve">Conference of European Churches</w:t>
      </w:r>
    </w:p>
    <w:p>
      <w:pPr>
        <w:spacing w:after="160"/>
      </w:pPr>
      <w:r>
        <w:rPr>
          <w:rFonts w:ascii="Arial" w:cs="Arial" w:eastAsia="Arial" w:hAnsi="Arial"/>
          <w:sz w:val="22"/>
          <w:szCs w:val="22"/>
        </w:rPr>
        <w:t xml:space="preserve">Christian Alliance of Nigeria</w:t>
      </w:r>
    </w:p>
    <w:p>
      <w:pPr>
        <w:spacing w:after="160"/>
      </w:pPr>
      <w:r>
        <w:rPr>
          <w:rFonts w:ascii="Arial" w:cs="Arial" w:eastAsia="Arial" w:hAnsi="Arial"/>
          <w:sz w:val="22"/>
          <w:szCs w:val="22"/>
        </w:rPr>
        <w:t xml:space="preserve">CONSULTANT SCHOLARS participated from</w:t>
      </w:r>
    </w:p>
    <w:p>
      <w:pPr>
        <w:spacing w:after="160"/>
      </w:pPr>
      <w:r>
        <w:rPr>
          <w:rFonts w:ascii="Arial" w:cs="Arial" w:eastAsia="Arial" w:hAnsi="Arial"/>
          <w:sz w:val="22"/>
          <w:szCs w:val="22"/>
        </w:rPr>
        <w:t xml:space="preserve">Anglican Communion Office</w:t>
      </w:r>
    </w:p>
    <w:p>
      <w:pPr>
        <w:spacing w:after="160"/>
      </w:pPr>
      <w:r>
        <w:rPr>
          <w:rFonts w:ascii="Arial" w:cs="Arial" w:eastAsia="Arial" w:hAnsi="Arial"/>
          <w:sz w:val="22"/>
          <w:szCs w:val="22"/>
        </w:rPr>
        <w:t xml:space="preserve">Africa PROCMURA Christian Alliance of Nigeria</w:t>
      </w:r>
    </w:p>
    <w:p>
      <w:pPr>
        <w:spacing w:after="160"/>
      </w:pPr>
      <w:r>
        <w:rPr>
          <w:rFonts w:ascii="Arial" w:cs="Arial" w:eastAsia="Arial" w:hAnsi="Arial"/>
          <w:sz w:val="22"/>
          <w:szCs w:val="22"/>
        </w:rPr>
        <w:t xml:space="preserve">America Georgetown University Princeton Theological Seminary Yale University</w:t>
      </w:r>
    </w:p>
    <w:p>
      <w:pPr>
        <w:spacing w:after="160"/>
      </w:pPr>
      <w:r>
        <w:rPr>
          <w:rFonts w:ascii="Arial" w:cs="Arial" w:eastAsia="Arial" w:hAnsi="Arial"/>
          <w:sz w:val="22"/>
          <w:szCs w:val="22"/>
        </w:rPr>
        <w:t xml:space="preserve">Asia Christian Study Centre,</w:t>
      </w:r>
    </w:p>
    <w:p>
      <w:pPr>
        <w:spacing w:after="160"/>
      </w:pPr>
      <w:r>
        <w:rPr>
          <w:rFonts w:ascii="Arial" w:cs="Arial" w:eastAsia="Arial" w:hAnsi="Arial"/>
          <w:sz w:val="22"/>
          <w:szCs w:val="22"/>
        </w:rPr>
        <w:t xml:space="preserve">Pakistan Patriarchate of Antioch &amp; All the East Trinity Theological College, Singapore</w:t>
      </w:r>
    </w:p>
    <w:p>
      <w:pPr>
        <w:spacing w:after="160"/>
      </w:pPr>
      <w:r>
        <w:rPr>
          <w:rFonts w:ascii="Arial" w:cs="Arial" w:eastAsia="Arial" w:hAnsi="Arial"/>
          <w:sz w:val="22"/>
          <w:szCs w:val="22"/>
        </w:rPr>
        <w:t xml:space="preserve">Europe</w:t>
      </w:r>
    </w:p>
    <w:p>
      <w:pPr>
        <w:spacing w:after="160"/>
      </w:pPr>
      <w:r>
        <w:rPr>
          <w:rFonts w:ascii="Arial" w:cs="Arial" w:eastAsia="Arial" w:hAnsi="Arial"/>
          <w:sz w:val="22"/>
          <w:szCs w:val="22"/>
        </w:rPr>
        <w:t xml:space="preserve">Birmingham University</w:t>
      </w:r>
    </w:p>
    <w:p>
      <w:pPr>
        <w:spacing w:after="160"/>
      </w:pPr>
      <w:r>
        <w:rPr>
          <w:rFonts w:ascii="Arial" w:cs="Arial" w:eastAsia="Arial" w:hAnsi="Arial"/>
          <w:sz w:val="22"/>
          <w:szCs w:val="22"/>
        </w:rPr>
        <w:t xml:space="preserve">Cambridge University</w:t>
      </w:r>
    </w:p>
    <w:p>
      <w:pPr>
        <w:spacing w:after="160"/>
      </w:pPr>
      <w:r>
        <w:rPr>
          <w:rFonts w:ascii="Arial" w:cs="Arial" w:eastAsia="Arial" w:hAnsi="Arial"/>
          <w:sz w:val="22"/>
          <w:szCs w:val="22"/>
        </w:rPr>
        <w:t xml:space="preserve">Church of England Dioceses of Durham, Rochester &amp; Southwark</w:t>
      </w:r>
    </w:p>
    <w:p>
      <w:pPr>
        <w:spacing w:after="160"/>
      </w:pPr>
      <w:r>
        <w:rPr>
          <w:rFonts w:ascii="Arial" w:cs="Arial" w:eastAsia="Arial" w:hAnsi="Arial"/>
          <w:sz w:val="22"/>
          <w:szCs w:val="22"/>
        </w:rPr>
        <w:t xml:space="preserve">Church of Norway &amp; Oslo University</w:t>
      </w:r>
    </w:p>
    <w:p>
      <w:pPr>
        <w:spacing w:after="160"/>
      </w:pPr>
      <w:r>
        <w:rPr>
          <w:rFonts w:ascii="Arial" w:cs="Arial" w:eastAsia="Arial" w:hAnsi="Arial"/>
          <w:sz w:val="22"/>
          <w:szCs w:val="22"/>
        </w:rPr>
        <w:t xml:space="preserve">Edinburgh University</w:t>
      </w:r>
    </w:p>
    <w:p>
      <w:pPr>
        <w:spacing w:after="160"/>
      </w:pPr>
      <w:r>
        <w:rPr>
          <w:rFonts w:ascii="Arial" w:cs="Arial" w:eastAsia="Arial" w:hAnsi="Arial"/>
          <w:sz w:val="22"/>
          <w:szCs w:val="22"/>
        </w:rPr>
        <w:t xml:space="preserve">Evangelische Kirche in Deutschland</w:t>
      </w:r>
    </w:p>
    <w:p>
      <w:pPr>
        <w:spacing w:after="160"/>
      </w:pPr>
      <w:r>
        <w:rPr>
          <w:rFonts w:ascii="Arial" w:cs="Arial" w:eastAsia="Arial" w:hAnsi="Arial"/>
          <w:sz w:val="22"/>
          <w:szCs w:val="22"/>
        </w:rPr>
        <w:t xml:space="preserve">Heythrop College,</w:t>
      </w:r>
    </w:p>
    <w:p>
      <w:pPr>
        <w:spacing w:after="160"/>
      </w:pPr>
      <w:r>
        <w:rPr>
          <w:rFonts w:ascii="Arial" w:cs="Arial" w:eastAsia="Arial" w:hAnsi="Arial"/>
          <w:sz w:val="22"/>
          <w:szCs w:val="22"/>
        </w:rPr>
        <w:t xml:space="preserve">London Manchester</w:t>
      </w:r>
    </w:p>
    <w:p>
      <w:pPr>
        <w:spacing w:after="160"/>
      </w:pPr>
      <w:r>
        <w:rPr>
          <w:rFonts w:ascii="Arial" w:cs="Arial" w:eastAsia="Arial" w:hAnsi="Arial"/>
          <w:sz w:val="22"/>
          <w:szCs w:val="22"/>
        </w:rPr>
        <w:t xml:space="preserve">University Nottingham</w:t>
      </w:r>
    </w:p>
    <w:p>
      <w:pPr>
        <w:spacing w:after="160"/>
      </w:pPr>
      <w:r>
        <w:rPr>
          <w:rFonts w:ascii="Arial" w:cs="Arial" w:eastAsia="Arial" w:hAnsi="Arial"/>
          <w:sz w:val="22"/>
          <w:szCs w:val="22"/>
        </w:rPr>
        <w:t xml:space="preserve">University Oxford Centre for Muslim-Christian Studies</w:t>
      </w:r>
    </w:p>
    <w:p>
      <w:pPr>
        <w:spacing w:after="160"/>
      </w:pPr>
      <w:r>
        <w:rPr>
          <w:rFonts w:ascii="Arial" w:cs="Arial" w:eastAsia="Arial" w:hAnsi="Arial"/>
          <w:sz w:val="22"/>
          <w:szCs w:val="22"/>
        </w:rPr>
        <w:t xml:space="preserve">Westminster Abbey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CHRISTIAN-MUSLIM ENGAGEMENT 'FOR THE SAKE OF PEACE IN OUR COMMON HOME,'</dc:title>
  <dc:creator>VirtueOnline Archive</dc:creator>
  <cp:lastModifiedBy>Un-named</cp:lastModifiedBy>
  <cp:revision>1</cp:revision>
  <dcterms:created xsi:type="dcterms:W3CDTF">2026-04-22T11:54:45.983Z</dcterms:created>
  <dcterms:modified xsi:type="dcterms:W3CDTF">2026-04-22T11:54:45.983Z</dcterms:modified>
</cp:coreProperties>
</file>

<file path=docProps/custom.xml><?xml version="1.0" encoding="utf-8"?>
<Properties xmlns="http://schemas.openxmlformats.org/officeDocument/2006/custom-properties" xmlns:vt="http://schemas.openxmlformats.org/officeDocument/2006/docPropsVTypes"/>
</file>