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BRITISH WOMEN TREAT ABORTION AS THE EASY OPTION, CLAIMS ANGRY ABC</w:t>
      </w:r>
    </w:p>
    <w:p>
      <w:pPr>
        <w:pBdr>
          <w:bottom w:val="single" w:color="AAAAAA" w:sz="6"/>
        </w:pBdr>
        <w:spacing w:after="200" w:before="0"/>
      </w:pPr>
    </w:p>
    <w:p>
      <w:pPr>
        <w:spacing w:after="240"/>
      </w:pPr>
      <w:r>
        <w:rPr>
          <w:rFonts w:ascii="Arial" w:cs="Arial" w:eastAsia="Arial" w:hAnsi="Arial"/>
          <w:i/>
          <w:iCs/>
          <w:color w:val="666666"/>
          <w:sz w:val="20"/>
          <w:szCs w:val="20"/>
        </w:rPr>
        <w:t xml:space="preserve">by Jamie Doward and Denis Campbell</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October 21, 2007</w:t>
      </w:r>
    </w:p>
    <w:p>
      <w:pPr>
        <w:spacing w:after="160"/>
      </w:pPr>
      <w:r>
        <w:rPr>
          <w:rFonts w:ascii="Arial" w:cs="Arial" w:eastAsia="Arial" w:hAnsi="Arial"/>
          <w:sz w:val="22"/>
          <w:szCs w:val="22"/>
        </w:rPr>
        <w:t xml:space="preserve">The British public is in danger of losing its 'moral focus' on abortion and treating the procedure as normal, rather than a last resort, says the Archbishop of Canterbury.</w:t>
      </w:r>
    </w:p>
    <w:p>
      <w:pPr>
        <w:spacing w:after="160"/>
      </w:pPr>
      <w:r>
        <w:rPr>
          <w:rFonts w:ascii="Arial" w:cs="Arial" w:eastAsia="Arial" w:hAnsi="Arial"/>
          <w:sz w:val="22"/>
          <w:szCs w:val="22"/>
        </w:rPr>
        <w:t xml:space="preserve">With the 40th anniversary of the 1967 Abortion Act less than a week away, Dr Rowan Williams uses an article in today's Observer to claim that people are close to slipping to a new 'default position' on the issue.</w:t>
      </w:r>
    </w:p>
    <w:p>
      <w:pPr>
        <w:spacing w:after="160"/>
      </w:pPr>
      <w:r>
        <w:rPr>
          <w:rFonts w:ascii="Arial" w:cs="Arial" w:eastAsia="Arial" w:hAnsi="Arial"/>
          <w:sz w:val="22"/>
          <w:szCs w:val="22"/>
        </w:rPr>
        <w:t xml:space="preserve">'There has been an obvious weakening of the feeling that abortion is a last resort in cases of extreme danger or distress,' Williams writes, noting that 'nearly 200,000 abortions a year in England and Wales tell their own story'. Instead, the leader of the Church of England claims the growing belief that 'abortion is essentially a matter of individual decision' means it is no longer 'the kind of major moral choice that should involve a sharing of perspective and judgment'.</w:t>
      </w:r>
    </w:p>
    <w:p>
      <w:pPr>
        <w:spacing w:after="160"/>
      </w:pPr>
      <w:r>
        <w:rPr>
          <w:rFonts w:ascii="Arial" w:cs="Arial" w:eastAsia="Arial" w:hAnsi="Arial"/>
          <w:sz w:val="22"/>
          <w:szCs w:val="22"/>
        </w:rPr>
        <w:t xml:space="preserve">[size=small]The archbishop of Canterbury, Dr Rowan Williams.</w:t>
      </w:r>
    </w:p>
    <w:p>
      <w:pPr>
        <w:spacing w:after="160"/>
      </w:pPr>
      <w:r>
        <w:rPr>
          <w:rFonts w:ascii="Arial" w:cs="Arial" w:eastAsia="Arial" w:hAnsi="Arial"/>
          <w:sz w:val="22"/>
          <w:szCs w:val="22"/>
        </w:rPr>
        <w:t xml:space="preserve">Photograph: Judi Bottoni/AP[/size]</w:t>
      </w:r>
    </w:p>
    <w:p>
      <w:pPr>
        <w:spacing w:after="160"/>
      </w:pPr>
      <w:r>
        <w:rPr>
          <w:rFonts w:ascii="Arial" w:cs="Arial" w:eastAsia="Arial" w:hAnsi="Arial"/>
          <w:sz w:val="22"/>
          <w:szCs w:val="22"/>
        </w:rPr>
        <w:t xml:space="preserve">As a result, Williams argues the spirit of the Abortion Act is in danger of being lost. While many of the Act's supporters took for granted 'the wrongness of ending an unborn life', according to Williams, he questions whether this is still the case, especially given recent discussions on making it simpler for women to take abortion-inducing drugs at home.</w:t>
      </w:r>
    </w:p>
    <w:p>
      <w:pPr>
        <w:spacing w:after="160"/>
      </w:pPr>
      <w:r>
        <w:rPr>
          <w:rFonts w:ascii="Arial" w:cs="Arial" w:eastAsia="Arial" w:hAnsi="Arial"/>
          <w:sz w:val="22"/>
          <w:szCs w:val="22"/>
        </w:rPr>
        <w:t xml:space="preserve">'The pregnant woman who smokes or drinks heavily is widely regarded as guilty of infringing the rights of her unborn child,' Williams argues. 'Yet at the same time, with no apparent sense of incongruity, there is discussion of the possibility of the liberty of the pregnant woman herself to perform the actions that will terminate a pregnancy.'</w:t>
      </w:r>
    </w:p>
    <w:p>
      <w:pPr>
        <w:spacing w:after="160"/>
      </w:pPr>
      <w:r>
        <w:rPr>
          <w:rFonts w:ascii="Arial" w:cs="Arial" w:eastAsia="Arial" w:hAnsi="Arial"/>
          <w:sz w:val="22"/>
          <w:szCs w:val="22"/>
        </w:rPr>
        <w:t xml:space="preserve">He also suggests that the present 24-week limit for abortions should be reviewed. 'This issue needs attention, if only because of the fact that the existing law assumes a rather less developed state of medical science than is now the case.'</w:t>
      </w:r>
    </w:p>
    <w:p>
      <w:pPr>
        <w:spacing w:after="160"/>
      </w:pPr>
      <w:r>
        <w:rPr>
          <w:rFonts w:ascii="Arial" w:cs="Arial" w:eastAsia="Arial" w:hAnsi="Arial"/>
          <w:sz w:val="22"/>
          <w:szCs w:val="22"/>
        </w:rPr>
        <w:t xml:space="preserve">The Archbishop also notes the way the anti-abortion movement is becoming increasingly vocal. 'Paradoxically, the language of "foetal rights" has strengthened over the past few decades, leading to a real tension with this growing normalisation of abortion,' Williams writes.</w:t>
      </w:r>
    </w:p>
    <w:p>
      <w:pPr>
        <w:spacing w:after="160"/>
      </w:pPr>
      <w:r>
        <w:rPr>
          <w:rFonts w:ascii="Arial" w:cs="Arial" w:eastAsia="Arial" w:hAnsi="Arial"/>
          <w:sz w:val="22"/>
          <w:szCs w:val="22"/>
        </w:rPr>
        <w:t xml:space="preserve">His comments come as the row over abortion threatens to dominate the political agenda. Pro-life campaigners plan a rally outside Parliament next Saturday, followed by a service at Westminster Cathedral to 'commemorate' the 6.7 million terminations carried out since 1967. Meanwhile, more militant pro-life groups are gearing up for battle. Last Friday, Veronica Connolly, a wheelchair user, Catholic grandmother and member of the militant anti-abortion group the UK LifeLeague was sentenced to 14 days in prison for refusing to pay a court fine for showing graphic abortion photos.</w:t>
      </w:r>
    </w:p>
    <w:p>
      <w:pPr>
        <w:spacing w:after="160"/>
      </w:pPr>
      <w:r>
        <w:rPr>
          <w:rFonts w:ascii="Arial" w:cs="Arial" w:eastAsia="Arial" w:hAnsi="Arial"/>
          <w:sz w:val="22"/>
          <w:szCs w:val="22"/>
        </w:rPr>
        <w:t xml:space="preserve">The LifeLeague says it plans to distribute thousands of DVDs across the UK showing a full abortion. James Dowson, the group's leader, told The Observer that the nine-minute footage, documenting the removal of a 12-week-old foetus, will initially be sent to all MPs and peers, before being uploaded on to the internet.</w:t>
      </w:r>
    </w:p>
    <w:p>
      <w:pPr>
        <w:spacing w:after="160"/>
      </w:pPr>
      <w:r>
        <w:rPr>
          <w:rFonts w:ascii="Arial" w:cs="Arial" w:eastAsia="Arial" w:hAnsi="Arial"/>
          <w:sz w:val="22"/>
          <w:szCs w:val="22"/>
        </w:rPr>
        <w:t xml:space="preserve">On Wednesday, the government will come under pressure to back rival attempts to tighten or liberalise the law when Dawn Primarolo, the Public Health Minister, is questioned by the Commons science and technology select committee.</w:t>
      </w:r>
    </w:p>
    <w:p>
      <w:pPr>
        <w:spacing w:after="160"/>
      </w:pPr>
      <w:r>
        <w:rPr>
          <w:rFonts w:ascii="Arial" w:cs="Arial" w:eastAsia="Arial" w:hAnsi="Arial"/>
          <w:sz w:val="22"/>
          <w:szCs w:val="22"/>
        </w:rPr>
        <w:t xml:space="preserve">Members are expected to press her on whether ministers would back a cut in the 24-week limit, support plans to allow nurses to perform abortions up to 13 weeks and back the ending of the requirement that two doctors must give written approval for any abortion.</w:t>
      </w:r>
    </w:p>
    <w:p>
      <w:pPr>
        <w:spacing w:after="160"/>
      </w:pPr>
      <w:r>
        <w:rPr>
          <w:rFonts w:ascii="Arial" w:cs="Arial" w:eastAsia="Arial" w:hAnsi="Arial"/>
          <w:sz w:val="22"/>
          <w:szCs w:val="22"/>
        </w:rPr>
        <w:t xml:space="preserve">However, a senior Whitehall source said the government would not get drawn into the forthcoming political battle over abortion. 'Our position has been, is and will continue to be that it's a matter for Parliament,' the source said.</w:t>
      </w:r>
    </w:p>
    <w:p>
      <w:pPr>
        <w:spacing w:after="160"/>
      </w:pPr>
      <w:r>
        <w:rPr>
          <w:rFonts w:ascii="Arial" w:cs="Arial" w:eastAsia="Arial" w:hAnsi="Arial"/>
          <w:sz w:val="22"/>
          <w:szCs w:val="22"/>
        </w:rPr>
        <w:t xml:space="preserve">Recent votes on three 10-minute rule bills on various aspects of abortion suggest that pro-choice MPs outnumber pro-life colleagues by about 100.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BRITISH WOMEN TREAT ABORTION AS THE EASY OPTION, CLAIMS ANGRY ABC</dc:title>
  <dc:creator>VirtueOnline Archive</dc:creator>
  <cp:lastModifiedBy>Un-named</cp:lastModifiedBy>
  <cp:revision>1</cp:revision>
  <dcterms:created xsi:type="dcterms:W3CDTF">2026-04-22T11:54:37.778Z</dcterms:created>
  <dcterms:modified xsi:type="dcterms:W3CDTF">2026-04-22T11:54:37.778Z</dcterms:modified>
</cp:coreProperties>
</file>

<file path=docProps/custom.xml><?xml version="1.0" encoding="utf-8"?>
<Properties xmlns="http://schemas.openxmlformats.org/officeDocument/2006/custom-properties" xmlns:vt="http://schemas.openxmlformats.org/officeDocument/2006/docPropsVTypes"/>
</file>