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A STRANGE WAY TO THANK GOD FOR PRINCESS DIANA</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Christopher Howse</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http://www.telegraph.co.uk/opinion/main.jhtml?xml=/opinion/2007/08/22/do2204.xml</w:t>
      </w:r>
    </w:p>
    <w:p>
      <w:pPr>
        <w:spacing w:after="160"/>
      </w:pPr>
      <w:r>
        <w:rPr>
          <w:rFonts w:ascii="Arial" w:cs="Arial" w:eastAsia="Arial" w:hAnsi="Arial"/>
          <w:sz w:val="22"/>
          <w:szCs w:val="22"/>
        </w:rPr>
        <w:t xml:space="preserve">8/22/2007</w:t>
      </w:r>
    </w:p>
    <w:p>
      <w:pPr>
        <w:spacing w:after="160"/>
      </w:pPr>
      <w:r>
        <w:rPr>
          <w:rFonts w:ascii="Arial" w:cs="Arial" w:eastAsia="Arial" w:hAnsi="Arial"/>
          <w:sz w:val="22"/>
          <w:szCs w:val="22"/>
        </w:rPr>
        <w:t xml:space="preserve">It is hard to criticise an Archbishop of Canterbury for writing prayers. Who better, after all, than the learned Primate of All England to compose a form of words to commemorate Diana, Princess of Wales?</w:t>
      </w:r>
    </w:p>
    <w:p>
      <w:pPr>
        <w:spacing w:after="160"/>
      </w:pPr>
      <w:r>
        <w:rPr>
          <w:rFonts w:ascii="Arial" w:cs="Arial" w:eastAsia="Arial" w:hAnsi="Arial"/>
          <w:sz w:val="22"/>
          <w:szCs w:val="22"/>
        </w:rPr>
        <w:t xml:space="preserve">That will not stop people from voicing any criticism that comes to mind, for they tend now to regard the Church of England like any other consumer service-provider. Rare churchgoers demand customised weddings and funerals, thinking they are original in choosing Bat Out of Hell, say, as a recessional hymn.</w:t>
      </w:r>
    </w:p>
    <w:p>
      <w:pPr>
        <w:spacing w:after="160"/>
      </w:pPr>
      <w:r>
        <w:rPr>
          <w:rFonts w:ascii="Arial" w:cs="Arial" w:eastAsia="Arial" w:hAnsi="Arial"/>
          <w:sz w:val="22"/>
          <w:szCs w:val="22"/>
        </w:rPr>
        <w:t xml:space="preserve">Not many, though, will mind one aspect of Dr Rowan Williams's composition that, a generation ago, would have caused hot controversy. That is the prayer for Diana's soul: "May she rest in peace where sorrow and pain are banished."</w:t>
      </w:r>
    </w:p>
    <w:p>
      <w:pPr>
        <w:spacing w:after="160"/>
      </w:pPr>
      <w:r>
        <w:rPr>
          <w:rFonts w:ascii="Arial" w:cs="Arial" w:eastAsia="Arial" w:hAnsi="Arial"/>
          <w:sz w:val="22"/>
          <w:szCs w:val="22"/>
        </w:rPr>
        <w:t xml:space="preserve">It may sound harmless enough, but the teaching of the Church of England always prohibited prayers for the dead. They smacked of the doctrine of Purgatory, condemned by the Thirty-Nine Articles as an invention of Romish priests whose prayers for "the dead to have remission of pain or guilt, were blasphemous fables and dangerous deceits".</w:t>
      </w:r>
    </w:p>
    <w:p>
      <w:pPr>
        <w:spacing w:after="160"/>
      </w:pPr>
      <w:r>
        <w:rPr>
          <w:rFonts w:ascii="Arial" w:cs="Arial" w:eastAsia="Arial" w:hAnsi="Arial"/>
          <w:sz w:val="22"/>
          <w:szCs w:val="22"/>
        </w:rPr>
        <w:t xml:space="preserve">The burial service in the Book of Common Prayer is full of stern, stirring phrases about "vile bodies", "delivered from the burden of the flesh", "ashes to ashes, dust to dust", but it prays for the living alone, offering only hope about the fate of the dead.</w:t>
      </w:r>
    </w:p>
    <w:p>
      <w:pPr>
        <w:spacing w:after="160"/>
      </w:pPr>
      <w:r>
        <w:rPr>
          <w:rFonts w:ascii="Arial" w:cs="Arial" w:eastAsia="Arial" w:hAnsi="Arial"/>
          <w:sz w:val="22"/>
          <w:szCs w:val="22"/>
        </w:rPr>
        <w:t xml:space="preserve">Poor Samuel "Dictionary" Johnson, a pious member of the Church of England and a composer of fine prayers on the model of the Collects in the Prayer Book, could not restrain himself from praying for his dead wife, Elizabeth (whom he called by the pet name Tetty).</w:t>
      </w:r>
    </w:p>
    <w:p>
      <w:pPr>
        <w:spacing w:after="160"/>
      </w:pPr>
      <w:r>
        <w:rPr>
          <w:rFonts w:ascii="Arial" w:cs="Arial" w:eastAsia="Arial" w:hAnsi="Arial"/>
          <w:sz w:val="22"/>
          <w:szCs w:val="22"/>
        </w:rPr>
        <w:t xml:space="preserve">He then felt guilty about it. "Thought on Tetty, poor dear Tetty, with my eyes full," he wrote in his journal, 12 years after her death. "I recommended Tetty in a prayer by herself. I did it only once, so far as it might be lawful for me."</w:t>
      </w:r>
    </w:p>
    <w:p>
      <w:pPr>
        <w:spacing w:after="160"/>
      </w:pPr>
      <w:r>
        <w:rPr>
          <w:rFonts w:ascii="Arial" w:cs="Arial" w:eastAsia="Arial" w:hAnsi="Arial"/>
          <w:sz w:val="22"/>
          <w:szCs w:val="22"/>
        </w:rPr>
        <w:t xml:space="preserve">For his own prayer, the traditionally minded Dr Williams takes the phrases "may she rest in peace" and "everlasting light" in translation from the ancient Latin Introit of the Requiem Mass.</w:t>
      </w:r>
    </w:p>
    <w:p>
      <w:pPr>
        <w:spacing w:after="160"/>
      </w:pPr>
      <w:r>
        <w:rPr>
          <w:rFonts w:ascii="Arial" w:cs="Arial" w:eastAsia="Arial" w:hAnsi="Arial"/>
          <w:sz w:val="22"/>
          <w:szCs w:val="22"/>
        </w:rPr>
        <w:t xml:space="preserve">But other words in his new prayer are far more touchy-feely and modern in tone, speaking of "all the memories of her that we treasure still/ Her vulnerability/ And her willingness to reach out to the excluded..."</w:t>
      </w:r>
    </w:p>
    <w:p>
      <w:pPr>
        <w:spacing w:after="160"/>
      </w:pPr>
      <w:r>
        <w:rPr>
          <w:rFonts w:ascii="Arial" w:cs="Arial" w:eastAsia="Arial" w:hAnsi="Arial"/>
          <w:sz w:val="22"/>
          <w:szCs w:val="22"/>
        </w:rPr>
        <w:t xml:space="preserve">Vulnerability seems a strange word to use. Certainly, her death in a terrible accident demonstrated that Diana was as physically vulnerable as any other frail mortal.</w:t>
      </w:r>
    </w:p>
    <w:p>
      <w:pPr>
        <w:spacing w:after="160"/>
      </w:pPr>
      <w:r>
        <w:rPr>
          <w:rFonts w:ascii="Arial" w:cs="Arial" w:eastAsia="Arial" w:hAnsi="Arial"/>
          <w:sz w:val="22"/>
          <w:szCs w:val="22"/>
        </w:rPr>
        <w:t xml:space="preserve">But we are clearly meant to think of some sort of moral vulnerability. It is not exactly that the Archbishop means to suggest that she was either mad or bad. For, in his vocabulary, vulnerability is a touchstone of godliness.</w:t>
      </w:r>
    </w:p>
    <w:p>
      <w:pPr>
        <w:spacing w:after="160"/>
      </w:pPr>
      <w:r>
        <w:rPr>
          <w:rFonts w:ascii="Arial" w:cs="Arial" w:eastAsia="Arial" w:hAnsi="Arial"/>
          <w:sz w:val="22"/>
          <w:szCs w:val="22"/>
        </w:rPr>
        <w:t xml:space="preserve">Sometimes, to be sure, he just means that something is on the brink of smashing up. "It feels very vulnerable and very fragile," he said a few weeks ago of the Anglican Communion, split by hostilities over the ordination of homosexual men.</w:t>
      </w:r>
    </w:p>
    <w:p>
      <w:pPr>
        <w:spacing w:after="160"/>
      </w:pPr>
      <w:r>
        <w:rPr>
          <w:rFonts w:ascii="Arial" w:cs="Arial" w:eastAsia="Arial" w:hAnsi="Arial"/>
          <w:sz w:val="22"/>
          <w:szCs w:val="22"/>
        </w:rPr>
        <w:t xml:space="preserve">But, to him, vulnerability is a quality in human beings that we are supposed to cherish. Before the last election, Dr Williams wrote a letter to party leaders as "a plea to see what you think can be built and planted in some of the most vulnerable situations in a vulnerable world".</w:t>
      </w:r>
    </w:p>
    <w:p>
      <w:pPr>
        <w:spacing w:after="160"/>
      </w:pPr>
      <w:r>
        <w:rPr>
          <w:rFonts w:ascii="Arial" w:cs="Arial" w:eastAsia="Arial" w:hAnsi="Arial"/>
          <w:sz w:val="22"/>
          <w:szCs w:val="22"/>
        </w:rPr>
        <w:t xml:space="preserve">If I have got him right, the Archbishop of Canterbury believes that any trusting act of love is an expression of vulnerability. Jesus Christ, in giving himself up to death on the cross out of love, exhibits his vulnerability.</w:t>
      </w:r>
    </w:p>
    <w:p>
      <w:pPr>
        <w:spacing w:after="160"/>
      </w:pPr>
      <w:r>
        <w:rPr>
          <w:rFonts w:ascii="Arial" w:cs="Arial" w:eastAsia="Arial" w:hAnsi="Arial"/>
          <w:sz w:val="22"/>
          <w:szCs w:val="22"/>
        </w:rPr>
        <w:t xml:space="preserve">In fact, Dr Williams's criticism of Islam is that it cannot find room for "the vision of a God who can only win through defeat". The key to his belief is the idea of God's "vulnerable love", technically known as "kenotic trinitarianism". This can be left to the theologians.</w:t>
      </w:r>
    </w:p>
    <w:p>
      <w:pPr>
        <w:spacing w:after="160"/>
      </w:pPr>
      <w:r>
        <w:rPr>
          <w:rFonts w:ascii="Arial" w:cs="Arial" w:eastAsia="Arial" w:hAnsi="Arial"/>
          <w:sz w:val="22"/>
          <w:szCs w:val="22"/>
        </w:rPr>
        <w:t xml:space="preserve">For all that, we have got off pretty lightly with Dr Williams's anniversary prayers, even though they speak of the "tragic" death of the Princess. "Tragic" is either a cliche or an error in a Christian prayer.</w:t>
      </w:r>
    </w:p>
    <w:p>
      <w:pPr>
        <w:spacing w:after="160"/>
      </w:pPr>
      <w:r>
        <w:rPr>
          <w:rFonts w:ascii="Arial" w:cs="Arial" w:eastAsia="Arial" w:hAnsi="Arial"/>
          <w:sz w:val="22"/>
          <w:szCs w:val="22"/>
        </w:rPr>
        <w:t xml:space="preserve">We are not ancient Greek pagans who saw death as the gateway to Hades. The Christian belief is that the souls of the faithful "are in joy and felicity".</w:t>
      </w:r>
    </w:p>
    <w:p>
      <w:pPr>
        <w:spacing w:after="160"/>
      </w:pPr>
      <w:r>
        <w:rPr>
          <w:rFonts w:ascii="Arial" w:cs="Arial" w:eastAsia="Arial" w:hAnsi="Arial"/>
          <w:sz w:val="22"/>
          <w:szCs w:val="22"/>
        </w:rPr>
        <w:t xml:space="preserve">But at least we are spared the anonymous birthday-card-style verse read at the Queen Mother's funeral: "You can cry and close your mind, be empty and turn your back/ Or you can do what she'd want: smile, open your eyes, love and go on."</w:t>
      </w:r>
    </w:p>
    <w:p>
      <w:pPr>
        <w:spacing w:after="160"/>
      </w:pPr>
      <w:r>
        <w:rPr>
          <w:rFonts w:ascii="Arial" w:cs="Arial" w:eastAsia="Arial" w:hAnsi="Arial"/>
          <w:sz w:val="22"/>
          <w:szCs w:val="22"/>
        </w:rPr>
        <w:t xml:space="preserve">At that service a prayer for the occasion said: "For the duty she rendered unflinchingly to her country, we thank and praise Almighty God."</w:t>
      </w:r>
    </w:p>
    <w:p>
      <w:pPr>
        <w:spacing w:after="160"/>
      </w:pPr>
      <w:r>
        <w:rPr>
          <w:rFonts w:ascii="Arial" w:cs="Arial" w:eastAsia="Arial" w:hAnsi="Arial"/>
          <w:sz w:val="22"/>
          <w:szCs w:val="22"/>
        </w:rPr>
        <w:t xml:space="preserve">That is hardly a prayer that can be offered for Diana, Princess of Wales. We shall have to settle for vulnerability.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A STRANGE WAY TO THANK GOD FOR PRINCESS DIANA</dc:title>
  <dc:creator>VirtueOnline Archive</dc:creator>
  <cp:lastModifiedBy>Un-named</cp:lastModifiedBy>
  <cp:revision>1</cp:revision>
  <dcterms:created xsi:type="dcterms:W3CDTF">2026-04-22T11:54:35.569Z</dcterms:created>
  <dcterms:modified xsi:type="dcterms:W3CDTF">2026-04-22T11:54:35.569Z</dcterms:modified>
</cp:coreProperties>
</file>

<file path=docProps/custom.xml><?xml version="1.0" encoding="utf-8"?>
<Properties xmlns="http://schemas.openxmlformats.org/officeDocument/2006/custom-properties" xmlns:vt="http://schemas.openxmlformats.org/officeDocument/2006/docPropsVTypes"/>
</file>