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DUELING INTERPRETATIONS ON INCREMENTAL RULING IN FORT WORTH EPISCOPAL CASE</w:t>
      </w:r>
    </w:p>
    <w:p>
      <w:pPr>
        <w:pBdr>
          <w:bottom w:val="single" w:color="AAAAAA" w:sz="6"/>
        </w:pBdr>
        <w:spacing w:after="200" w:before="0"/>
      </w:pPr>
    </w:p>
    <w:p>
      <w:pPr>
        <w:spacing w:after="240"/>
      </w:pPr>
      <w:r>
        <w:rPr>
          <w:rFonts w:ascii="Arial" w:cs="Arial" w:eastAsia="Arial" w:hAnsi="Arial"/>
          <w:i/>
          <w:iCs/>
          <w:color w:val="666666"/>
          <w:sz w:val="20"/>
          <w:szCs w:val="20"/>
        </w:rPr>
        <w:t xml:space="preserve">by Sam Hodges/Reporter  |  Dallas Morning News</w:t>
      </w:r>
    </w:p>
    <w:p>
      <w:pPr>
        <w:spacing w:after="160"/>
      </w:pPr>
      <w:r>
        <w:rPr>
          <w:rFonts w:ascii="Arial" w:cs="Arial" w:eastAsia="Arial" w:hAnsi="Arial"/>
          <w:sz w:val="22"/>
          <w:szCs w:val="22"/>
        </w:rPr>
        <w:t xml:space="preserve">http://religionblog.dallasnews.com/archives/2009/09/dueling-interpretations-on-inc.html</w:t>
      </w:r>
    </w:p>
    <w:p>
      <w:pPr>
        <w:spacing w:after="160"/>
      </w:pPr>
      <w:r>
        <w:rPr>
          <w:rFonts w:ascii="Arial" w:cs="Arial" w:eastAsia="Arial" w:hAnsi="Arial"/>
          <w:sz w:val="22"/>
          <w:szCs w:val="22"/>
        </w:rPr>
        <w:t xml:space="preserve">Sept. 17, 2009</w:t>
      </w:r>
    </w:p>
    <w:p>
      <w:pPr>
        <w:spacing w:after="160"/>
      </w:pPr>
      <w:r>
        <w:rPr>
          <w:rFonts w:ascii="Arial" w:cs="Arial" w:eastAsia="Arial" w:hAnsi="Arial"/>
          <w:sz w:val="22"/>
          <w:szCs w:val="22"/>
        </w:rPr>
        <w:t xml:space="preserve">A very preliminary ruling has been handed down in the lawsuit between the two entities that describe themselves as the Episcopal Diocese of Fort Worth. One, led by Bishop Jack Iker, withdrew from the Episcopal Church and aligned with a more conservative, Argentina-based province of the Anglican Communion. The other remains loyal to the Episcopal Church, and is led by Bishop Ted Gulick. The lawsuit is over church properties and other assets.</w:t>
      </w:r>
    </w:p>
    <w:p>
      <w:pPr>
        <w:spacing w:after="160"/>
      </w:pPr>
      <w:r>
        <w:rPr>
          <w:rFonts w:ascii="Arial" w:cs="Arial" w:eastAsia="Arial" w:hAnsi="Arial"/>
          <w:sz w:val="22"/>
          <w:szCs w:val="22"/>
        </w:rPr>
        <w:t xml:space="preserve">For the Iker-led group's take on the ruling at: http://www.fwepiscopal.org/downloads/Rule12decision.pdf</w:t>
      </w:r>
    </w:p>
    <w:p>
      <w:pPr>
        <w:spacing w:after="160"/>
      </w:pPr>
      <w:r>
        <w:rPr>
          <w:rFonts w:ascii="Arial" w:cs="Arial" w:eastAsia="Arial" w:hAnsi="Arial"/>
          <w:sz w:val="22"/>
          <w:szCs w:val="22"/>
        </w:rPr>
        <w:t xml:space="preserve">For the Gulick-led group's take at: http://www.episcopaldiocesefortworth.org/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http://www.episcopaldiocesefortworth.org/</w:t>
      </w:r>
    </w:p>
    <w:p>
      <w:pPr>
        <w:spacing w:after="160"/>
      </w:pPr>
      <w:r>
        <w:rPr>
          <w:rFonts w:ascii="Arial" w:cs="Arial" w:eastAsia="Arial" w:hAnsi="Arial"/>
          <w:sz w:val="22"/>
          <w:szCs w:val="22"/>
        </w:rPr>
        <w:t xml:space="preserve">What the legal language of the order means</w:t>
      </w:r>
    </w:p>
    <w:p>
      <w:pPr>
        <w:spacing w:after="160"/>
      </w:pPr>
      <w:r>
        <w:rPr>
          <w:rFonts w:ascii="Arial" w:cs="Arial" w:eastAsia="Arial" w:hAnsi="Arial"/>
          <w:sz w:val="22"/>
          <w:szCs w:val="22"/>
        </w:rPr>
        <w:t xml:space="preserve">What the legal language of the order (click here to read it and note that the hand-written portions of the order are in the judge's own hand) means is this: essentially the court refused to strike the pleadings i.e. it ruled that the reorganized Episcopal Diocese of Fort Worth and the Corporation had the right to continue to sue the defendants and establish our right to seek declarative judgment. The defendants lost on their main argument that we should not be able to sue the defendants because they are the rightful diocese. This was the main objective of former Bishop Iker's attorneys, and they did not achieve it. The court left that determination for a later hearing.</w:t>
      </w:r>
    </w:p>
    <w:p>
      <w:pPr>
        <w:spacing w:after="160"/>
      </w:pPr>
      <w:r>
        <w:rPr>
          <w:rFonts w:ascii="Arial" w:cs="Arial" w:eastAsia="Arial" w:hAnsi="Arial"/>
          <w:sz w:val="22"/>
          <w:szCs w:val="22"/>
        </w:rPr>
        <w:t xml:space="preserve">The order also barred our attorneys from appearing on this suit as attorneys for the entities associated with Jack Iker. Our attorneys have, of course, never asserted that.</w:t>
      </w:r>
    </w:p>
    <w:p>
      <w:pPr>
        <w:spacing w:after="160"/>
      </w:pPr>
      <w:r>
        <w:rPr>
          <w:rFonts w:ascii="Arial" w:cs="Arial" w:eastAsia="Arial" w:hAnsi="Arial"/>
          <w:sz w:val="22"/>
          <w:szCs w:val="22"/>
        </w:rPr>
        <w:t xml:space="preserve">As is clear in the order, no other rulings were made. The judge did make comments and he did ask questions, but he made no other rulings.</w:t>
      </w:r>
    </w:p>
    <w:p>
      <w:pPr>
        <w:spacing w:after="160"/>
      </w:pPr>
      <w:r>
        <w:rPr>
          <w:rFonts w:ascii="Arial" w:cs="Arial" w:eastAsia="Arial" w:hAnsi="Arial"/>
          <w:sz w:val="22"/>
          <w:szCs w:val="22"/>
        </w:rPr>
        <w:t xml:space="preserve">We now await the October 15 hearing. Statement on hearing that concluded on September 16</w:t>
      </w:r>
    </w:p>
    <w:p>
      <w:pPr>
        <w:spacing w:after="160"/>
      </w:pPr>
      <w:r>
        <w:rPr>
          <w:rFonts w:ascii="Arial" w:cs="Arial" w:eastAsia="Arial" w:hAnsi="Arial"/>
          <w:sz w:val="22"/>
          <w:szCs w:val="22"/>
        </w:rPr>
        <w:t xml:space="preserve">The Hon. John Chupp, judge of the 141st District Court of Tarrant County, Texas today ruled that attorney Jon Nelson and Chancellor Kathleen Wells are not authorized to represent the diocese or the corporation that are associated with Jack L. Iker. These attorneys have never claimed to do so. The judge denied the motion by Bp. Iker's attorneys to remove the diocese and the corporation from the lawsuit filed April 14, 2009.</w:t>
      </w:r>
    </w:p>
    <w:p>
      <w:pPr>
        <w:spacing w:after="160"/>
      </w:pPr>
      <w:r>
        <w:rPr>
          <w:rFonts w:ascii="Arial" w:cs="Arial" w:eastAsia="Arial" w:hAnsi="Arial"/>
          <w:sz w:val="22"/>
          <w:szCs w:val="22"/>
        </w:rPr>
        <w:t xml:space="preserve">While the judge did make some off hand remarks in court and asked many questions, he made no other rulings.</w:t>
      </w:r>
    </w:p>
    <w:p>
      <w:pPr>
        <w:spacing w:after="160"/>
      </w:pPr>
      <w:r>
        <w:rPr>
          <w:rFonts w:ascii="Arial" w:cs="Arial" w:eastAsia="Arial" w:hAnsi="Arial"/>
          <w:sz w:val="22"/>
          <w:szCs w:val="22"/>
        </w:rPr>
        <w:t xml:space="preserve">A hearing is set for Oct. 15 on the motion for partial summary judgment in this same court.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DUELING INTERPRETATIONS ON INCREMENTAL RULING IN FORT WORTH EPISCOPAL CASE</dc:title>
  <dc:creator>VirtueOnline Archive</dc:creator>
  <cp:lastModifiedBy>Un-named</cp:lastModifiedBy>
  <cp:revision>1</cp:revision>
  <dcterms:created xsi:type="dcterms:W3CDTF">2026-04-22T11:55:06.344Z</dcterms:created>
  <dcterms:modified xsi:type="dcterms:W3CDTF">2026-04-22T11:55:06.344Z</dcterms:modified>
</cp:coreProperties>
</file>

<file path=docProps/custom.xml><?xml version="1.0" encoding="utf-8"?>
<Properties xmlns="http://schemas.openxmlformats.org/officeDocument/2006/custom-properties" xmlns:vt="http://schemas.openxmlformats.org/officeDocument/2006/docPropsVTypes"/>
</file>