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DEVOTION TO JESUS: THE DIVINITY OF CHRIST IN EARLIEST CHRISTIANITY</w:t>
      </w:r>
    </w:p>
    <w:p>
      <w:pPr>
        <w:pBdr>
          <w:bottom w:val="single" w:color="AAAAAA" w:sz="6"/>
        </w:pBdr>
        <w:spacing w:after="200" w:before="0"/>
      </w:pPr>
    </w:p>
    <w:p>
      <w:pPr>
        <w:spacing w:after="160"/>
      </w:pPr>
      <w:r>
        <w:rPr>
          <w:rFonts w:ascii="Arial" w:cs="Arial" w:eastAsia="Arial" w:hAnsi="Arial"/>
          <w:sz w:val="22"/>
          <w:szCs w:val="22"/>
        </w:rPr>
        <w:t xml:space="preserve">with Dr. Larry Hurtado</w:t>
      </w:r>
    </w:p>
    <w:p>
      <w:pPr>
        <w:spacing w:after="160"/>
      </w:pPr>
      <w:r>
        <w:rPr>
          <w:rFonts w:ascii="Arial" w:cs="Arial" w:eastAsia="Arial" w:hAnsi="Arial"/>
          <w:sz w:val="22"/>
          <w:szCs w:val="22"/>
        </w:rPr>
        <w:t xml:space="preserve">Dr. Hurtado has written numerous important and critically acclaimed books on the subject of Christian origins, including his magisterial Lord Jesus Christ: Devotion to Jesus in Earliest Christianity. His unique background informs this new popular-level study, which will challenge and inspire both believers and seekers.</w:t>
      </w:r>
    </w:p>
    <w:p>
      <w:pPr>
        <w:spacing w:after="160"/>
      </w:pPr>
      <w:r>
        <w:rPr>
          <w:rFonts w:ascii="Arial" w:cs="Arial" w:eastAsia="Arial" w:hAnsi="Arial"/>
          <w:sz w:val="22"/>
          <w:szCs w:val="22"/>
        </w:rPr>
        <w:t xml:space="preserve">When, where and why did people first believe in the divinity of Jesus?</w:t>
      </w:r>
    </w:p>
    <w:p>
      <w:pPr>
        <w:spacing w:after="160"/>
      </w:pPr>
      <w:r>
        <w:rPr>
          <w:rFonts w:ascii="Arial" w:cs="Arial" w:eastAsia="Arial" w:hAnsi="Arial"/>
          <w:sz w:val="22"/>
          <w:szCs w:val="22"/>
        </w:rPr>
        <w:t xml:space="preserve">The DaVinci Code is only the most successful in a long line of books containing revisionist accounts of Christian origins. In fact, the true story is much more amazing, as Professor Hurtado, one of the world's leading New Testament historians, demonstrates in this important new course.</w:t>
      </w:r>
    </w:p>
    <w:p>
      <w:pPr>
        <w:spacing w:after="160"/>
      </w:pPr>
      <w:r>
        <w:rPr>
          <w:rFonts w:ascii="Arial" w:cs="Arial" w:eastAsia="Arial" w:hAnsi="Arial"/>
          <w:sz w:val="22"/>
          <w:szCs w:val="22"/>
        </w:rPr>
        <w:t xml:space="preserve">What: An eight-session study on the subject of "Jesus Devotion" in earliest Christianity. Course materials are adaptable to different class lengths. For example, each lesson can easily be split in two to accommodate shorter sessions, such as a 45-minute Sunday School class.</w:t>
      </w:r>
    </w:p>
    <w:p>
      <w:pPr>
        <w:spacing w:after="160"/>
      </w:pPr>
      <w:r>
        <w:rPr>
          <w:rFonts w:ascii="Arial" w:cs="Arial" w:eastAsia="Arial" w:hAnsi="Arial"/>
          <w:sz w:val="22"/>
          <w:szCs w:val="22"/>
        </w:rPr>
        <w:t xml:space="preserve">The Course Includes:</w:t>
      </w:r>
    </w:p>
    <w:p>
      <w:pPr>
        <w:spacing w:after="160"/>
      </w:pPr>
      <w:r>
        <w:rPr>
          <w:rFonts w:ascii="Arial" w:cs="Arial" w:eastAsia="Arial" w:hAnsi="Arial"/>
          <w:sz w:val="22"/>
          <w:szCs w:val="22"/>
        </w:rPr>
        <w:t xml:space="preserve">* Eight video lessons by Larry Hurtado, each approximately twenty minutes in length</w:t>
      </w:r>
    </w:p>
    <w:p>
      <w:pPr>
        <w:spacing w:after="160"/>
      </w:pPr>
      <w:r>
        <w:rPr>
          <w:rFonts w:ascii="Arial" w:cs="Arial" w:eastAsia="Arial" w:hAnsi="Arial"/>
          <w:sz w:val="22"/>
          <w:szCs w:val="22"/>
        </w:rPr>
        <w:t xml:space="preserve">* A bonus track featuring selected images from The Methodist Church Collection of Modern Christian Art</w:t>
      </w:r>
    </w:p>
    <w:p>
      <w:pPr>
        <w:spacing w:after="160"/>
      </w:pPr>
      <w:r>
        <w:rPr>
          <w:rFonts w:ascii="Arial" w:cs="Arial" w:eastAsia="Arial" w:hAnsi="Arial"/>
          <w:sz w:val="22"/>
          <w:szCs w:val="22"/>
        </w:rPr>
        <w:t xml:space="preserve">* A Participant's Guide</w:t>
      </w:r>
    </w:p>
    <w:p>
      <w:pPr>
        <w:spacing w:after="160"/>
      </w:pPr>
      <w:r>
        <w:rPr>
          <w:rFonts w:ascii="Arial" w:cs="Arial" w:eastAsia="Arial" w:hAnsi="Arial"/>
          <w:sz w:val="22"/>
          <w:szCs w:val="22"/>
        </w:rPr>
        <w:t xml:space="preserve">* A Leader's Guide, including teaching tips, discussion helps, and class exercises, printed in color</w:t>
      </w:r>
    </w:p>
    <w:p>
      <w:pPr>
        <w:spacing w:after="160"/>
      </w:pPr>
      <w:r>
        <w:rPr>
          <w:rFonts w:ascii="Arial" w:cs="Arial" w:eastAsia="Arial" w:hAnsi="Arial"/>
          <w:sz w:val="22"/>
          <w:szCs w:val="22"/>
        </w:rPr>
        <w:t xml:space="preserve">* A Publicity Packet, including poster, signup sheet, bulletin insert, and postcard masters</w:t>
      </w:r>
    </w:p>
    <w:p>
      <w:pPr>
        <w:spacing w:after="160"/>
      </w:pPr>
      <w:r>
        <w:rPr>
          <w:rFonts w:ascii="Arial" w:cs="Arial" w:eastAsia="Arial" w:hAnsi="Arial"/>
          <w:sz w:val="22"/>
          <w:szCs w:val="22"/>
        </w:rPr>
        <w:t xml:space="preserve">* A course website, featuring supplemental course materials and links</w:t>
      </w:r>
    </w:p>
    <w:p>
      <w:pPr>
        <w:spacing w:after="160"/>
      </w:pPr>
      <w:r>
        <w:rPr>
          <w:rFonts w:ascii="Arial" w:cs="Arial" w:eastAsia="Arial" w:hAnsi="Arial"/>
          <w:sz w:val="22"/>
          <w:szCs w:val="22"/>
        </w:rPr>
        <w:t xml:space="preserve">The Eight Lessons:</w:t>
      </w:r>
    </w:p>
    <w:p>
      <w:pPr>
        <w:spacing w:after="160"/>
      </w:pPr>
      <w:r>
        <w:rPr>
          <w:rFonts w:ascii="Arial" w:cs="Arial" w:eastAsia="Arial" w:hAnsi="Arial"/>
          <w:sz w:val="22"/>
          <w:szCs w:val="22"/>
        </w:rPr>
        <w:t xml:space="preserve">1. Introduction to Jesus Devotion</w:t>
      </w:r>
    </w:p>
    <w:p>
      <w:pPr>
        <w:spacing w:after="160"/>
      </w:pPr>
      <w:r>
        <w:rPr>
          <w:rFonts w:ascii="Arial" w:cs="Arial" w:eastAsia="Arial" w:hAnsi="Arial"/>
          <w:sz w:val="22"/>
          <w:szCs w:val="22"/>
        </w:rPr>
        <w:t xml:space="preserve">2. Roman and Jewish Backgrounds</w:t>
      </w:r>
    </w:p>
    <w:p>
      <w:pPr>
        <w:spacing w:after="160"/>
      </w:pPr>
      <w:r>
        <w:rPr>
          <w:rFonts w:ascii="Arial" w:cs="Arial" w:eastAsia="Arial" w:hAnsi="Arial"/>
          <w:sz w:val="22"/>
          <w:szCs w:val="22"/>
        </w:rPr>
        <w:t xml:space="preserve">3. Jesus in the Letters of Paul</w:t>
      </w:r>
    </w:p>
    <w:p>
      <w:pPr>
        <w:spacing w:after="160"/>
      </w:pPr>
      <w:r>
        <w:rPr>
          <w:rFonts w:ascii="Arial" w:cs="Arial" w:eastAsia="Arial" w:hAnsi="Arial"/>
          <w:sz w:val="22"/>
          <w:szCs w:val="22"/>
        </w:rPr>
        <w:t xml:space="preserve">4. Jesus in Jewish Christianity</w:t>
      </w:r>
    </w:p>
    <w:p>
      <w:pPr>
        <w:spacing w:after="160"/>
      </w:pPr>
      <w:r>
        <w:rPr>
          <w:rFonts w:ascii="Arial" w:cs="Arial" w:eastAsia="Arial" w:hAnsi="Arial"/>
          <w:sz w:val="22"/>
          <w:szCs w:val="22"/>
        </w:rPr>
        <w:t xml:space="preserve">5. Jesus in the Synoptic Gospels</w:t>
      </w:r>
    </w:p>
    <w:p>
      <w:pPr>
        <w:spacing w:after="160"/>
      </w:pPr>
      <w:r>
        <w:rPr>
          <w:rFonts w:ascii="Arial" w:cs="Arial" w:eastAsia="Arial" w:hAnsi="Arial"/>
          <w:sz w:val="22"/>
          <w:szCs w:val="22"/>
        </w:rPr>
        <w:t xml:space="preserve">6. Jesus in the Gospel of John</w:t>
      </w:r>
    </w:p>
    <w:p>
      <w:pPr>
        <w:spacing w:after="160"/>
      </w:pPr>
      <w:r>
        <w:rPr>
          <w:rFonts w:ascii="Arial" w:cs="Arial" w:eastAsia="Arial" w:hAnsi="Arial"/>
          <w:sz w:val="22"/>
          <w:szCs w:val="22"/>
        </w:rPr>
        <w:t xml:space="preserve">7. The Costs and Consequences of Jesus Devotion</w:t>
      </w:r>
    </w:p>
    <w:p>
      <w:pPr>
        <w:spacing w:after="160"/>
      </w:pPr>
      <w:r>
        <w:rPr>
          <w:rFonts w:ascii="Arial" w:cs="Arial" w:eastAsia="Arial" w:hAnsi="Arial"/>
          <w:sz w:val="22"/>
          <w:szCs w:val="22"/>
        </w:rPr>
        <w:t xml:space="preserve">8. How Did It Happen? Why Does It Matter Today?</w:t>
      </w:r>
    </w:p>
    <w:p>
      <w:pPr>
        <w:spacing w:after="160"/>
      </w:pPr>
      <w:r>
        <w:rPr>
          <w:rFonts w:ascii="Arial" w:cs="Arial" w:eastAsia="Arial" w:hAnsi="Arial"/>
          <w:sz w:val="22"/>
          <w:szCs w:val="22"/>
        </w:rPr>
        <w:t xml:space="preserve">-----Click here to watch the first lesson (Flash Player required.</w:t>
      </w:r>
    </w:p>
    <w:p>
      <w:pPr>
        <w:spacing w:after="160"/>
      </w:pPr>
      <w:r>
        <w:rPr>
          <w:rFonts w:ascii="Arial" w:cs="Arial" w:eastAsia="Arial" w:hAnsi="Arial"/>
          <w:sz w:val="22"/>
          <w:szCs w:val="22"/>
        </w:rPr>
        <w:t xml:space="preserve">Dr. Hurtado now teaches at New College in Edinburgh. You can click on http://www.wesleyministrynetwork.com/Video_dj.asp and watch the first video of the eight-session series.</w:t>
      </w:r>
    </w:p>
    <w:p>
      <w:pPr>
        <w:spacing w:after="160"/>
      </w:pPr>
      <w:r>
        <w:rPr>
          <w:rFonts w:ascii="Arial" w:cs="Arial" w:eastAsia="Arial" w:hAnsi="Arial"/>
          <w:sz w:val="22"/>
          <w:szCs w:val="22"/>
        </w:rPr>
        <w:t xml:space="preserve">http://www.wesleyministrynetwork.com/djinfo.htm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Who: Laypersons in churches of all denominations</w:t>
      </w:r>
    </w:p>
    <w:p>
      <w:pPr>
        <w:spacing w:after="160"/>
      </w:pPr>
      <w:r>
        <w:rPr>
          <w:rFonts w:ascii="Arial" w:cs="Arial" w:eastAsia="Arial" w:hAnsi="Arial"/>
          <w:sz w:val="22"/>
          <w:szCs w:val="22"/>
        </w:rPr>
        <w:t xml:space="preserve">When:</w:t>
      </w:r>
    </w:p>
    <w:p>
      <w:pPr>
        <w:spacing w:after="160"/>
      </w:pPr>
      <w:r>
        <w:rPr>
          <w:rFonts w:ascii="Arial" w:cs="Arial" w:eastAsia="Arial" w:hAnsi="Arial"/>
          <w:sz w:val="22"/>
          <w:szCs w:val="22"/>
        </w:rPr>
        <w:t xml:space="preserve">* The course schedule is set by your local church. Like other Wesley Ministry Network courses, you can begin and end the class based on your church's own calendar.</w:t>
      </w:r>
    </w:p>
    <w:p>
      <w:pPr>
        <w:spacing w:after="160"/>
      </w:pPr>
      <w:r>
        <w:rPr>
          <w:rFonts w:ascii="Arial" w:cs="Arial" w:eastAsia="Arial" w:hAnsi="Arial"/>
          <w:sz w:val="22"/>
          <w:szCs w:val="22"/>
        </w:rPr>
        <w:t xml:space="preserve">* The course will be available in early January 2008.</w:t>
      </w:r>
    </w:p>
    <w:p>
      <w:pPr>
        <w:spacing w:after="160"/>
      </w:pPr>
      <w:r>
        <w:rPr>
          <w:rFonts w:ascii="Arial" w:cs="Arial" w:eastAsia="Arial" w:hAnsi="Arial"/>
          <w:sz w:val="22"/>
          <w:szCs w:val="22"/>
        </w:rPr>
        <w:t xml:space="preserve">Cost: Course Kit: $135</w:t>
      </w:r>
    </w:p>
    <w:p>
      <w:pPr>
        <w:spacing w:after="160"/>
      </w:pPr>
      <w:r>
        <w:rPr>
          <w:rFonts w:ascii="Arial" w:cs="Arial" w:eastAsia="Arial" w:hAnsi="Arial"/>
          <w:sz w:val="22"/>
          <w:szCs w:val="22"/>
        </w:rPr>
        <w:t xml:space="preserve">* One copy of Leader's Guide</w:t>
      </w:r>
    </w:p>
    <w:p>
      <w:pPr>
        <w:spacing w:after="160"/>
      </w:pPr>
      <w:r>
        <w:rPr>
          <w:rFonts w:ascii="Arial" w:cs="Arial" w:eastAsia="Arial" w:hAnsi="Arial"/>
          <w:sz w:val="22"/>
          <w:szCs w:val="22"/>
        </w:rPr>
        <w:t xml:space="preserve">* One copy of Participant's Guide</w:t>
      </w:r>
    </w:p>
    <w:p>
      <w:pPr>
        <w:spacing w:after="160"/>
      </w:pPr>
      <w:r>
        <w:rPr>
          <w:rFonts w:ascii="Arial" w:cs="Arial" w:eastAsia="Arial" w:hAnsi="Arial"/>
          <w:sz w:val="22"/>
          <w:szCs w:val="22"/>
        </w:rPr>
        <w:t xml:space="preserve">* Lessons on DVD</w:t>
      </w:r>
    </w:p>
    <w:p>
      <w:pPr>
        <w:spacing w:after="160"/>
      </w:pPr>
      <w:r>
        <w:rPr>
          <w:rFonts w:ascii="Arial" w:cs="Arial" w:eastAsia="Arial" w:hAnsi="Arial"/>
          <w:sz w:val="22"/>
          <w:szCs w:val="22"/>
        </w:rPr>
        <w:t xml:space="preserve">* Publicity Packet</w:t>
      </w:r>
    </w:p>
    <w:p>
      <w:pPr>
        <w:spacing w:after="160"/>
      </w:pPr>
      <w:r>
        <w:rPr>
          <w:rFonts w:ascii="Arial" w:cs="Arial" w:eastAsia="Arial" w:hAnsi="Arial"/>
          <w:sz w:val="22"/>
          <w:szCs w:val="22"/>
        </w:rPr>
        <w:t xml:space="preserve">* Access to online material</w:t>
      </w:r>
    </w:p>
    <w:p>
      <w:pPr>
        <w:spacing w:after="160"/>
      </w:pPr>
      <w:r>
        <w:rPr>
          <w:rFonts w:ascii="Arial" w:cs="Arial" w:eastAsia="Arial" w:hAnsi="Arial"/>
          <w:sz w:val="22"/>
          <w:szCs w:val="22"/>
        </w:rPr>
        <w:t xml:space="preserve">Additional copies of Leader's Guide: $20.00 Additional copies of Participant's Guide: $8.00</w:t>
      </w:r>
    </w:p>
    <w:p>
      <w:pPr>
        <w:spacing w:after="160"/>
      </w:pPr>
      <w:r>
        <w:rPr>
          <w:rFonts w:ascii="Arial" w:cs="Arial" w:eastAsia="Arial" w:hAnsi="Arial"/>
          <w:sz w:val="22"/>
          <w:szCs w:val="22"/>
        </w:rPr>
        <w:t xml:space="preserve">For more information, please contact Wesley Ministry Network at:</w:t>
      </w:r>
    </w:p>
    <w:p>
      <w:pPr>
        <w:spacing w:after="160"/>
      </w:pPr>
      <w:r>
        <w:rPr>
          <w:rFonts w:ascii="Arial" w:cs="Arial" w:eastAsia="Arial" w:hAnsi="Arial"/>
          <w:sz w:val="22"/>
          <w:szCs w:val="22"/>
        </w:rPr>
        <w:t xml:space="preserve">courses@wesleyministrynetwork.com</w:t>
      </w:r>
    </w:p>
    <w:p>
      <w:pPr>
        <w:spacing w:after="160"/>
      </w:pPr>
      <w:r>
        <w:rPr>
          <w:rFonts w:ascii="Arial" w:cs="Arial" w:eastAsia="Arial" w:hAnsi="Arial"/>
          <w:sz w:val="22"/>
          <w:szCs w:val="22"/>
        </w:rPr>
        <w:t xml:space="preserve">Wesley Ministry Network</w:t>
      </w:r>
    </w:p>
    <w:p>
      <w:pPr>
        <w:spacing w:after="160"/>
      </w:pPr>
      <w:r>
        <w:rPr>
          <w:rFonts w:ascii="Arial" w:cs="Arial" w:eastAsia="Arial" w:hAnsi="Arial"/>
          <w:sz w:val="22"/>
          <w:szCs w:val="22"/>
        </w:rPr>
        <w:t xml:space="preserve">4500 Massachusetts Ave., N.W.</w:t>
      </w:r>
    </w:p>
    <w:p>
      <w:pPr>
        <w:spacing w:after="160"/>
      </w:pPr>
      <w:r>
        <w:rPr>
          <w:rFonts w:ascii="Arial" w:cs="Arial" w:eastAsia="Arial" w:hAnsi="Arial"/>
          <w:sz w:val="22"/>
          <w:szCs w:val="22"/>
        </w:rPr>
        <w:t xml:space="preserve">Washington, D.C. 20016</w:t>
      </w:r>
    </w:p>
    <w:p>
      <w:pPr>
        <w:spacing w:after="160"/>
      </w:pPr>
      <w:r>
        <w:rPr>
          <w:rFonts w:ascii="Arial" w:cs="Arial" w:eastAsia="Arial" w:hAnsi="Arial"/>
          <w:sz w:val="22"/>
          <w:szCs w:val="22"/>
        </w:rPr>
        <w:t xml:space="preserve">(202) 885-8607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DEVOTION TO JESUS: THE DIVINITY OF CHRIST IN EARLIEST CHRISTIANITY</dc:title>
  <dc:creator>VirtueOnline Archive</dc:creator>
  <cp:lastModifiedBy>Un-named</cp:lastModifiedBy>
  <cp:revision>1</cp:revision>
  <dcterms:created xsi:type="dcterms:W3CDTF">2026-04-22T11:54:40.391Z</dcterms:created>
  <dcterms:modified xsi:type="dcterms:W3CDTF">2026-04-22T11:54:40.391Z</dcterms:modified>
</cp:coreProperties>
</file>

<file path=docProps/custom.xml><?xml version="1.0" encoding="utf-8"?>
<Properties xmlns="http://schemas.openxmlformats.org/officeDocument/2006/custom-properties" xmlns:vt="http://schemas.openxmlformats.org/officeDocument/2006/docPropsVTypes"/>
</file>