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DAMAGE CONTROL IN THE EPISCOPAL CHURCH - BY DAVID C. STEINMETZ</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September 23, 2004</w:t>
      </w:r>
    </w:p>
    <w:p>
      <w:pPr>
        <w:spacing w:after="160"/>
      </w:pPr>
      <w:r>
        <w:rPr>
          <w:rFonts w:ascii="Arial" w:cs="Arial" w:eastAsia="Arial" w:hAnsi="Arial"/>
          <w:sz w:val="22"/>
          <w:szCs w:val="22"/>
        </w:rPr>
        <w:t xml:space="preserve">The liberal Primate of the Episcopal Church, Presiding Bishop Frank Griswold, flew recently to London on short notice. The ostensible reason was to preach on Sept. 12 in St. Paul's cathedral. The more pressing reason was to confer with the Archbishop of Canterbury, Rowan Williams, about the unwelcome sanctions the 77 million-member Anglican Communion seems poised to impose on the Episcopal Church.</w:t>
      </w:r>
    </w:p>
    <w:p>
      <w:pPr>
        <w:spacing w:after="160"/>
      </w:pPr>
      <w:r>
        <w:rPr>
          <w:rFonts w:ascii="Arial" w:cs="Arial" w:eastAsia="Arial" w:hAnsi="Arial"/>
          <w:sz w:val="22"/>
          <w:szCs w:val="22"/>
        </w:rPr>
        <w:t xml:space="preserve">It is easy to understand why the bishop is worried. Ever since a majority of Episcopal bishops supported the ordination of an openly gay priest as bishop of New Hampshire, the Anglican Communion (of which the Episcopal Church is a province) has been subjected to a wrenching civil war. Although schism, or permanent division in the church, has not yet occurred, there has been more than a hint of it in the air.</w:t>
      </w:r>
    </w:p>
    <w:p>
      <w:pPr>
        <w:spacing w:after="160"/>
      </w:pPr>
      <w:r>
        <w:rPr>
          <w:rFonts w:ascii="Arial" w:cs="Arial" w:eastAsia="Arial" w:hAnsi="Arial"/>
          <w:sz w:val="22"/>
          <w:szCs w:val="22"/>
        </w:rPr>
        <w:t xml:space="preserve">According to Bishop John Howe of Orlando, who voted against the consecration of a gay bishop, every diocese of the Episcopal Church -- traditionalist and liberal -- has lost money, members and priests. The large Diocese of Virginia reported some months ago that it had lost more than $845,000 in income and was forced to lower its contribution to the national church by $257,428.</w:t>
      </w:r>
    </w:p>
    <w:p>
      <w:pPr>
        <w:spacing w:after="160"/>
      </w:pPr>
      <w:r>
        <w:rPr>
          <w:rFonts w:ascii="Arial" w:cs="Arial" w:eastAsia="Arial" w:hAnsi="Arial"/>
          <w:sz w:val="22"/>
          <w:szCs w:val="22"/>
        </w:rPr>
        <w:t xml:space="preserve">Not all of the costs have been financial. Ecumenical relations with the Roman Catholic Church and the Eastern Orthodox churches have been seriously impaired and various provinces of the Anglican Communion around the world have declared themselves in broken or impaired relationship with the Episcopal Church.</w:t>
      </w:r>
    </w:p>
    <w:p>
      <w:pPr>
        <w:spacing w:after="160"/>
      </w:pPr>
      <w:r>
        <w:rPr>
          <w:rFonts w:ascii="Arial" w:cs="Arial" w:eastAsia="Arial" w:hAnsi="Arial"/>
          <w:sz w:val="22"/>
          <w:szCs w:val="22"/>
        </w:rPr>
        <w:t xml:space="preserve">Worse yet, conservative Anglican archbishops from Uganda, Rwanda, Nigeria and Singapore have established, or indicated they are about to establish, competing parishes in America under their own jurisdiction. The most recent cases are in the Diocese of Los Angeles.</w:t>
      </w:r>
    </w:p>
    <w:p>
      <w:pPr>
        <w:spacing w:after="160"/>
      </w:pPr>
      <w:r>
        <w:rPr>
          <w:rFonts w:ascii="Arial" w:cs="Arial" w:eastAsia="Arial" w:hAnsi="Arial"/>
          <w:sz w:val="22"/>
          <w:szCs w:val="22"/>
        </w:rPr>
        <w:t xml:space="preserve">In the midst of this increasingly chaotic situation, Archbishop Williams appointed in 2003 an internationally representative body of prominent Anglicans to see whether what remains of the unity of the Anglican Communion might be preserved. The report of the so-called Lambeth Commission will be released on Oct. 18. Both the London Times and the Telegraph predict it will recommend that the Episcopal Church be disciplined.</w:t>
      </w:r>
    </w:p>
    <w:p>
      <w:pPr>
        <w:spacing w:after="160"/>
      </w:pPr>
      <w:r>
        <w:rPr>
          <w:rFonts w:ascii="Arial" w:cs="Arial" w:eastAsia="Arial" w:hAnsi="Arial"/>
          <w:sz w:val="22"/>
          <w:szCs w:val="22"/>
        </w:rPr>
        <w:t xml:space="preserve">The most likely form of discipline would involve suspension of liberal bishops from the international councils of the Anglican Communion, at least until they "repent" and modify their policies. If so, Presiding Bishop Griswold would suffer the humiliation of not being invited to meetings of the primates of the Anglican Communion.</w:t>
      </w:r>
    </w:p>
    <w:p>
      <w:pPr>
        <w:spacing w:after="160"/>
      </w:pPr>
      <w:r>
        <w:rPr>
          <w:rFonts w:ascii="Arial" w:cs="Arial" w:eastAsia="Arial" w:hAnsi="Arial"/>
          <w:sz w:val="22"/>
          <w:szCs w:val="22"/>
        </w:rPr>
        <w:t xml:space="preserve">Griswold clearly regards such a proposed course of action as monstrously unfair and in violation of the spirit of "classical Anglicanism." Classical Anglicanism, in his view, involves unity in baptism, prayer and the celebration of the eucharist. It does not involve doctrinal uniformity and is deeply suspicious of overly literal readings of Scripture. Moreover, it tolerates theological diversity, not out of weakness or indifference, but out of a deep conviction that evangelicals, liberals and Anglo-Catholics need each other in order to be as much as possible a self-correcting church of Christ.</w:t>
      </w:r>
    </w:p>
    <w:p>
      <w:pPr>
        <w:spacing w:after="160"/>
      </w:pPr>
      <w:r>
        <w:rPr>
          <w:rFonts w:ascii="Arial" w:cs="Arial" w:eastAsia="Arial" w:hAnsi="Arial"/>
          <w:sz w:val="22"/>
          <w:szCs w:val="22"/>
        </w:rPr>
        <w:t xml:space="preserve">The question Griswold does not answer in his spirited defense of classical Anglicanism is where legitimate boundaries lie. At what point does diversity become incoherence?</w:t>
      </w:r>
    </w:p>
    <w:p>
      <w:pPr>
        <w:spacing w:after="160"/>
      </w:pPr>
      <w:r>
        <w:rPr>
          <w:rFonts w:ascii="Arial" w:cs="Arial" w:eastAsia="Arial" w:hAnsi="Arial"/>
          <w:sz w:val="22"/>
          <w:szCs w:val="22"/>
        </w:rPr>
        <w:t xml:space="preserve">After all, what is usually called heresy is not simply a "divergent opinion" that can readily be tolerated. Heresy is the rejection of a fundamental principle that has hitherto defined a group. The Sierra Club would undoubtedly be more inclusive if it accepted members who were eager to drill in the Alaskan wilderness, but it would not be more coherent. Not drilling in the Alaskan wilderness is part of a fundamental set of principles that defines the Sierra Club and makes it what it is.</w:t>
      </w:r>
    </w:p>
    <w:p>
      <w:pPr>
        <w:spacing w:after="160"/>
      </w:pPr>
      <w:r>
        <w:rPr>
          <w:rFonts w:ascii="Arial" w:cs="Arial" w:eastAsia="Arial" w:hAnsi="Arial"/>
          <w:sz w:val="22"/>
          <w:szCs w:val="22"/>
        </w:rPr>
        <w:t xml:space="preserve">Which means diversity has its limits, even in the admirably tolerant world of classical Anglicanism. The question for liberals and conservatives alike is where to draw the line, not whether.</w:t>
      </w:r>
    </w:p>
    <w:p>
      <w:pPr>
        <w:spacing w:after="160"/>
      </w:pPr>
      <w:r>
        <w:rPr>
          <w:rFonts w:ascii="Arial" w:cs="Arial" w:eastAsia="Arial" w:hAnsi="Arial"/>
          <w:sz w:val="22"/>
          <w:szCs w:val="22"/>
        </w:rPr>
        <w:t xml:space="preserve">For Griswold and his liberal allies, legitimate diversity includes the consecration of gay bishops and the blessing of same-sex unions. For the majority of Anglicans worldwide it does not.</w:t>
      </w:r>
    </w:p>
    <w:p>
      <w:pPr>
        <w:spacing w:after="160"/>
      </w:pPr>
      <w:r>
        <w:rPr>
          <w:rFonts w:ascii="Arial" w:cs="Arial" w:eastAsia="Arial" w:hAnsi="Arial"/>
          <w:sz w:val="22"/>
          <w:szCs w:val="22"/>
        </w:rPr>
        <w:t xml:space="preserve">Griswold is therefore right to be worried. No one has as yet suggested a compromise that can bridge these seemingly incompatible positions and the Lambeth Commission -- even with the best will in the world -- is unlikely to have found one.</w:t>
      </w:r>
    </w:p>
    <w:p>
      <w:pPr>
        <w:spacing w:after="160"/>
      </w:pPr>
      <w:r>
        <w:rPr>
          <w:rFonts w:ascii="Arial" w:cs="Arial" w:eastAsia="Arial" w:hAnsi="Arial"/>
          <w:sz w:val="22"/>
          <w:szCs w:val="22"/>
        </w:rPr>
        <w:t xml:space="preserve">In the end, nothing may remain for Anglicans on Oct. 18 but to choose sides.</w:t>
      </w:r>
    </w:p>
    <w:p>
      <w:pPr>
        <w:spacing w:after="160"/>
      </w:pPr>
      <w:r>
        <w:rPr>
          <w:rFonts w:ascii="Arial" w:cs="Arial" w:eastAsia="Arial" w:hAnsi="Arial"/>
          <w:sz w:val="22"/>
          <w:szCs w:val="22"/>
        </w:rPr>
        <w:t xml:space="preserve">David C. Steinmetz is the Amos Ragan Kearns Professor in the Divinity School of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DAMAGE CONTROL IN THE EPISCOPAL CHURCH - BY DAVID C. STEINMETZ</dc:title>
  <dc:creator>VirtueOnline Archive</dc:creator>
  <cp:lastModifiedBy>Un-named</cp:lastModifiedBy>
  <cp:revision>1</cp:revision>
  <dcterms:created xsi:type="dcterms:W3CDTF">2026-04-22T11:54:05.024Z</dcterms:created>
  <dcterms:modified xsi:type="dcterms:W3CDTF">2026-04-22T11:54:05.024Z</dcterms:modified>
</cp:coreProperties>
</file>

<file path=docProps/custom.xml><?xml version="1.0" encoding="utf-8"?>
<Properties xmlns="http://schemas.openxmlformats.org/officeDocument/2006/custom-properties" xmlns:vt="http://schemas.openxmlformats.org/officeDocument/2006/docPropsVTypes"/>
</file>