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VIRGINIA: COUNCIL CLOAKS "AWAKENING THE SPIRIT" IN SOCIAL ACTION GARB</w:t>
      </w:r>
    </w:p>
    <w:p>
      <w:pPr>
        <w:pBdr>
          <w:bottom w:val="single" w:color="AAAAAA" w:sz="6"/>
        </w:pBdr>
        <w:spacing w:after="200" w:before="0"/>
      </w:pPr>
    </w:p>
    <w:p>
      <w:pPr>
        <w:spacing w:after="160"/>
      </w:pPr>
      <w:r>
        <w:rPr>
          <w:rFonts w:ascii="Arial" w:cs="Arial" w:eastAsia="Arial" w:hAnsi="Arial"/>
          <w:sz w:val="22"/>
          <w:szCs w:val="22"/>
        </w:rPr>
        <w:t xml:space="preserve">Over $9 million spent annually on legal defense funds on property grabs, says writer</w:t>
      </w:r>
    </w:p>
    <w:p>
      <w:pPr>
        <w:spacing w:after="160"/>
      </w:pPr>
      <w:r>
        <w:rPr>
          <w:rFonts w:ascii="Arial" w:cs="Arial" w:eastAsia="Arial" w:hAnsi="Arial"/>
          <w:sz w:val="22"/>
          <w:szCs w:val="22"/>
        </w:rPr>
        <w:t xml:space="preserve">By Anonymous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26, 2014</w:t>
      </w:r>
    </w:p>
    <w:p>
      <w:pPr>
        <w:spacing w:after="160"/>
      </w:pPr>
      <w:r>
        <w:rPr>
          <w:rFonts w:ascii="Arial" w:cs="Arial" w:eastAsia="Arial" w:hAnsi="Arial"/>
          <w:sz w:val="22"/>
          <w:szCs w:val="22"/>
        </w:rPr>
        <w:t xml:space="preserve">(The author of this article must remain anonymous to protect her husband's position in the diocese. It is published with her permission.)</w:t>
      </w:r>
    </w:p>
    <w:p>
      <w:pPr>
        <w:spacing w:after="160"/>
      </w:pPr>
      <w:r>
        <w:rPr>
          <w:rFonts w:ascii="Arial" w:cs="Arial" w:eastAsia="Arial" w:hAnsi="Arial"/>
          <w:sz w:val="22"/>
          <w:szCs w:val="22"/>
        </w:rPr>
        <w:t xml:space="preserve">Dear Sirs:</w:t>
      </w:r>
    </w:p>
    <w:p>
      <w:pPr>
        <w:spacing w:after="160"/>
      </w:pPr>
      <w:r>
        <w:rPr>
          <w:rFonts w:ascii="Arial" w:cs="Arial" w:eastAsia="Arial" w:hAnsi="Arial"/>
          <w:sz w:val="22"/>
          <w:szCs w:val="22"/>
        </w:rPr>
        <w:t xml:space="preserve">Having just returned from the Annual Diocese of VA Council I felt I must report to you a couple of items.</w:t>
      </w:r>
    </w:p>
    <w:p>
      <w:pPr>
        <w:spacing w:after="160"/>
      </w:pPr>
      <w:r>
        <w:rPr>
          <w:rFonts w:ascii="Arial" w:cs="Arial" w:eastAsia="Arial" w:hAnsi="Arial"/>
          <w:sz w:val="22"/>
          <w:szCs w:val="22"/>
        </w:rPr>
        <w:t xml:space="preserve">1. The agenda of the entire Council was a promotion for Social action and justice cloaked in the context of "Awakening the Spirit to stretch ourselves" in new directions.</w:t>
      </w:r>
    </w:p>
    <w:p>
      <w:pPr>
        <w:spacing w:after="160"/>
      </w:pPr>
      <w:r>
        <w:rPr>
          <w:rFonts w:ascii="Arial" w:cs="Arial" w:eastAsia="Arial" w:hAnsi="Arial"/>
          <w:sz w:val="22"/>
          <w:szCs w:val="22"/>
        </w:rPr>
        <w:t xml:space="preserve">We heard two days of sermonettes from various parishes around the Diocese who were experimenting in this area in many new ways to reach out to their communities. (Translation" We are declining in attendance and finances so we need to find some more people to attract however we can who will hopefully help us pay our bills.")</w:t>
      </w:r>
    </w:p>
    <w:p>
      <w:pPr>
        <w:spacing w:after="160"/>
      </w:pPr>
      <w:r>
        <w:rPr>
          <w:rFonts w:ascii="Arial" w:cs="Arial" w:eastAsia="Arial" w:hAnsi="Arial"/>
          <w:sz w:val="22"/>
          <w:szCs w:val="22"/>
        </w:rPr>
        <w:t xml:space="preserve">One such parish was TEC's remaining The Falls Church parish where they openly admitted that the Diocese and another parish have committed funds to help them cover staff costs for the next 3 years to allow them to "move forward in their ministry." Of course they did not define what that ministry was.</w:t>
      </w:r>
    </w:p>
    <w:p>
      <w:pPr>
        <w:spacing w:after="160"/>
      </w:pPr>
      <w:r>
        <w:rPr>
          <w:rFonts w:ascii="Arial" w:cs="Arial" w:eastAsia="Arial" w:hAnsi="Arial"/>
          <w:sz w:val="22"/>
          <w:szCs w:val="22"/>
        </w:rPr>
        <w:t xml:space="preserve">2. During the course of the Treasurer's report a casual aside was made noting that the Diocese's legal defense funds in 2008 were over 9 million dollars annually and have now thankfully dropped to a mere $225,000 per year. (And this was cause to celebrate.)</w:t>
      </w:r>
    </w:p>
    <w:p>
      <w:pPr>
        <w:spacing w:after="160"/>
      </w:pPr>
      <w:r>
        <w:rPr>
          <w:rFonts w:ascii="Arial" w:cs="Arial" w:eastAsia="Arial" w:hAnsi="Arial"/>
          <w:sz w:val="22"/>
          <w:szCs w:val="22"/>
        </w:rPr>
        <w:t xml:space="preserve">Then he quietly mentioned that the funds to cover those costs from the very first year of litigation were borrowed from the assets of the Diocese "with the understanding that we would repay those funds from the SALE of the returned properties."</w:t>
      </w:r>
    </w:p>
    <w:p>
      <w:pPr>
        <w:spacing w:after="160"/>
      </w:pPr>
      <w:r>
        <w:rPr>
          <w:rFonts w:ascii="Arial" w:cs="Arial" w:eastAsia="Arial" w:hAnsi="Arial"/>
          <w:sz w:val="22"/>
          <w:szCs w:val="22"/>
        </w:rPr>
        <w:t xml:space="preserve">So from day one the objective was not to recover properties to return them to the remaining congregations whom they knew would not be able to sustain them. From my perspective as a long-time resident of this Diocese, the 2 key parishes in question were of course Truro and The Falls Church.</w:t>
      </w:r>
    </w:p>
    <w:p>
      <w:pPr>
        <w:spacing w:after="160"/>
      </w:pPr>
      <w:r>
        <w:rPr>
          <w:rFonts w:ascii="Arial" w:cs="Arial" w:eastAsia="Arial" w:hAnsi="Arial"/>
          <w:sz w:val="22"/>
          <w:szCs w:val="22"/>
        </w:rPr>
        <w:t xml:space="preserve">The sale of either one of them or both could easily fund the repayment plan. The remaining 9 parishes were merely collateral damage. (No one thought or dared to question how the Diocese might have used those litigation dollars in real social justice efforts.)</w:t>
      </w:r>
    </w:p>
    <w:p>
      <w:pPr>
        <w:spacing w:after="160"/>
      </w:pPr>
      <w:r>
        <w:rPr>
          <w:rFonts w:ascii="Arial" w:cs="Arial" w:eastAsia="Arial" w:hAnsi="Arial"/>
          <w:sz w:val="22"/>
          <w:szCs w:val="22"/>
        </w:rPr>
        <w:t xml:space="preserve">3. Bishop Shannon Johnston did not give a Pastoral Address State of the Diocese report as one might expect. Instead he summarized all the wonderful new ways the Holy Spirit was calling the many parishes to find new ways to explore their ministry we had just listened to for 24 hours. We did have one communal Eucharist service, but again the sermon was 3 more clergy telling us of their fantastic new social ministry programs.</w:t>
      </w:r>
    </w:p>
    <w:p>
      <w:pPr>
        <w:spacing w:after="160"/>
      </w:pPr>
      <w:r>
        <w:rPr>
          <w:rFonts w:ascii="Arial" w:cs="Arial" w:eastAsia="Arial" w:hAnsi="Arial"/>
          <w:sz w:val="22"/>
          <w:szCs w:val="22"/>
        </w:rPr>
        <w:t xml:space="preserve">There were no other communal services of worship such as Morning and Evening prayer and Compline. We did however get a brief episcopal blessing just before we departed. To my knowledge there was no room set aside as a Chapel for those who might wish to pray in a quiet setting.</w:t>
      </w:r>
    </w:p>
    <w:p>
      <w:pPr>
        <w:spacing w:after="160"/>
      </w:pPr>
      <w:r>
        <w:rPr>
          <w:rFonts w:ascii="Arial" w:cs="Arial" w:eastAsia="Arial" w:hAnsi="Arial"/>
          <w:sz w:val="22"/>
          <w:szCs w:val="22"/>
        </w:rPr>
        <w:t xml:space="preserve">But there was that announcement about a place people could gather to meditate and feel some stress relief or do Yoga........ In his appointments to the various committees and Boards of the Diocese he named the younger female clergy in a ratio of more than 2.5 -1 over the seasoned male clergy in every category.</w:t>
      </w:r>
    </w:p>
    <w:p>
      <w:pPr>
        <w:spacing w:after="160"/>
      </w:pPr>
      <w:r>
        <w:rPr>
          <w:rFonts w:ascii="Arial" w:cs="Arial" w:eastAsia="Arial" w:hAnsi="Arial"/>
          <w:sz w:val="22"/>
          <w:szCs w:val="22"/>
        </w:rPr>
        <w:t xml:space="preserve">4. The Diocese is notorious for challenging every resolution with hours of nitpicking over language and nuances of grammar and delights in exercising Robert's Rules of Order to their fullest when amending the amendments to the amended resolutions.</w:t>
      </w:r>
    </w:p>
    <w:p>
      <w:pPr>
        <w:spacing w:after="160"/>
      </w:pPr>
      <w:r>
        <w:rPr>
          <w:rFonts w:ascii="Arial" w:cs="Arial" w:eastAsia="Arial" w:hAnsi="Arial"/>
          <w:sz w:val="22"/>
          <w:szCs w:val="22"/>
        </w:rPr>
        <w:t xml:space="preserve">The Council upheld that tradition as delegates argued for many world justice and social issues that the Diocese "needed to go on record as supporting" from investments in companies that traffic in the Sudan minerals to the Boy Scouts and their stance on homosexual leaders and boys.</w:t>
      </w:r>
    </w:p>
    <w:p>
      <w:pPr>
        <w:spacing w:after="160"/>
      </w:pPr>
      <w:r>
        <w:rPr>
          <w:rFonts w:ascii="Arial" w:cs="Arial" w:eastAsia="Arial" w:hAnsi="Arial"/>
          <w:sz w:val="22"/>
          <w:szCs w:val="22"/>
        </w:rPr>
        <w:t xml:space="preserve">By contrast, the courtesy resolutions honoring men and women with years of service were passed in less than 1 minute with no discussion.</w:t>
      </w:r>
    </w:p>
    <w:p>
      <w:pPr>
        <w:spacing w:after="160"/>
      </w:pPr>
      <w:r>
        <w:rPr>
          <w:rFonts w:ascii="Arial" w:cs="Arial" w:eastAsia="Arial" w:hAnsi="Arial"/>
          <w:sz w:val="22"/>
          <w:szCs w:val="22"/>
        </w:rPr>
        <w:t xml:space="preserve">No one even spoke one word about the honored individuals and how they had served their years in the church. But almost an hour was spent taking a poll of the delegates via their cell phones on how they felt the Diocese was responding to their needs so the Council could see the results posted on screens instantly.</w:t>
      </w:r>
    </w:p>
    <w:p>
      <w:pPr>
        <w:spacing w:after="160"/>
      </w:pPr>
      <w:r>
        <w:rPr>
          <w:rFonts w:ascii="Arial" w:cs="Arial" w:eastAsia="Arial" w:hAnsi="Arial"/>
          <w:sz w:val="22"/>
          <w:szCs w:val="22"/>
        </w:rPr>
        <w:t xml:space="preserve">Of course the Diocese made sure a few teenagers were placed around the room to teach the non-tech savy delegates how to text their answers so they could be part of the poll.</w:t>
      </w:r>
    </w:p>
    <w:p>
      <w:pPr>
        <w:spacing w:after="160"/>
      </w:pPr>
      <w:r>
        <w:rPr>
          <w:rFonts w:ascii="Arial" w:cs="Arial" w:eastAsia="Arial" w:hAnsi="Arial"/>
          <w:sz w:val="22"/>
          <w:szCs w:val="22"/>
        </w:rPr>
        <w:t xml:space="preserve">While none of this was out of the ordinary for TEC these days, I did see that they were at least now becoming more open in their admission of their actions. I guess that they think no one cares anymore because those who argued for Biblical standards and the Gospel message have gone elsewhere.</w:t>
      </w:r>
    </w:p>
    <w:p>
      <w:pPr>
        <w:spacing w:after="160"/>
      </w:pPr>
      <w:r>
        <w:rPr>
          <w:rFonts w:ascii="Arial" w:cs="Arial" w:eastAsia="Arial" w:hAnsi="Arial"/>
          <w:sz w:val="22"/>
          <w:szCs w:val="22"/>
        </w:rPr>
        <w:t xml:space="preserve">This latest tactic of "new ministry" shows how far TEC has fallen from proclaiming the Gospel. I wonder what the Diocese will be saying in a few more years when their "new ministry" programs have failed and they are still running out of money and people in the pews.</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VIRGINIA: COUNCIL CLOAKS "AWAKENING THE SPIRIT" IN SOCIAL ACTION GARB</dc:title>
  <dc:creator>VirtueOnline Archive</dc:creator>
  <cp:lastModifiedBy>Un-named</cp:lastModifiedBy>
  <cp:revision>1</cp:revision>
  <dcterms:created xsi:type="dcterms:W3CDTF">2026-04-22T11:55:52.908Z</dcterms:created>
  <dcterms:modified xsi:type="dcterms:W3CDTF">2026-04-22T11:55:52.908Z</dcterms:modified>
</cp:coreProperties>
</file>

<file path=docProps/custom.xml><?xml version="1.0" encoding="utf-8"?>
<Properties xmlns="http://schemas.openxmlformats.org/officeDocument/2006/custom-properties" xmlns:vt="http://schemas.openxmlformats.org/officeDocument/2006/docPropsVTypes"/>
</file>