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 PARISH HEADS TO US SUPREME COURT*RWANDA PRIMATE HANDS OVER CLERGY TO ACNA</w:t>
      </w:r>
    </w:p>
    <w:p>
      <w:pPr>
        <w:pBdr>
          <w:bottom w:val="single" w:color="AAAAAA" w:sz="6"/>
        </w:pBdr>
        <w:spacing w:after="200" w:before="0"/>
      </w:pPr>
    </w:p>
    <w:p>
      <w:pPr>
        <w:spacing w:after="160"/>
      </w:pPr>
      <w:r>
        <w:rPr>
          <w:rFonts w:ascii="Arial" w:cs="Arial" w:eastAsia="Arial" w:hAnsi="Arial"/>
          <w:sz w:val="22"/>
          <w:szCs w:val="22"/>
        </w:rPr>
        <w:t xml:space="preserve">Whoever desires to be saved must above all things hold the Catholic Faith. Unless a person keeps it in its entirety inviolate, he or she will certainly perish eternally. --- The Athanasian Creed</w:t>
      </w:r>
    </w:p>
    <w:p>
      <w:pPr>
        <w:spacing w:after="160"/>
      </w:pPr>
      <w:r>
        <w:rPr>
          <w:rFonts w:ascii="Arial" w:cs="Arial" w:eastAsia="Arial" w:hAnsi="Arial"/>
          <w:sz w:val="22"/>
          <w:szCs w:val="22"/>
        </w:rPr>
        <w:t xml:space="preserve">Be Patient and Endure. We must run with patience, or we shall never obtain. There may be many things we cannot understand, much that the flesh could perhaps wish otherwise, but let us endure unto the end, and all shall be made clear, and God's arrangements shall be proved best. Think not to have your reward on earth; do not draw back because your good things are all yet to come. Today is the cross, but tomorrow is the crown. Today is the labor, but tomorrow is the wages. Today is the sowing, but tomorrow is the harvest. Today is the battle, but tomorrow is the rest. Today is the weeping, but tomorrow is the joy. And what is today compared to tomorrow? Today is but seventy years, but tomorrow is eternity. Be patient and hope unto the end. --- Bishop J.C. Ryle</w:t>
      </w:r>
    </w:p>
    <w:p>
      <w:pPr>
        <w:spacing w:after="160"/>
      </w:pPr>
      <w:r>
        <w:rPr>
          <w:rFonts w:ascii="Arial" w:cs="Arial" w:eastAsia="Arial" w:hAnsi="Arial"/>
          <w:sz w:val="22"/>
          <w:szCs w:val="22"/>
        </w:rPr>
        <w:t xml:space="preserve">Looking Backward, Upward and Forward at Jesus. The first is the secret of peace of conscience: no peace unless we look backward at the cross of Christ. The second is the secret of real daily strength and comfort in our walk with God: little solid comfort unless we look upward to Christ's intercession. The third is the secret of bright and cheerful hope in a dark world: no bright prospect unless we look forward to Christ coming again. Backward, upward, forward: these are the three ways in which we should look at Jesus. The person that looks at the cross is a wise person; the person that looks at the cross and the intercession also, is wiser still; but they that look at all three, the cross, the intercession, and the coming of Jesus, they are wisest of all.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8, 2012</w:t>
      </w:r>
    </w:p>
    <w:p>
      <w:pPr>
        <w:spacing w:after="160"/>
      </w:pPr>
      <w:r>
        <w:rPr>
          <w:rFonts w:ascii="Arial" w:cs="Arial" w:eastAsia="Arial" w:hAnsi="Arial"/>
          <w:sz w:val="22"/>
          <w:szCs w:val="22"/>
        </w:rPr>
        <w:t xml:space="preserve">More and more orthodox Anglicans are being put to the test as Christians. Do we keep the Faith? Are we ready for persecution?</w:t>
      </w:r>
    </w:p>
    <w:p>
      <w:pPr>
        <w:spacing w:after="160"/>
      </w:pPr>
      <w:r>
        <w:rPr>
          <w:rFonts w:ascii="Arial" w:cs="Arial" w:eastAsia="Arial" w:hAnsi="Arial"/>
          <w:sz w:val="22"/>
          <w:szCs w:val="22"/>
        </w:rPr>
        <w:t xml:space="preserve">It is becoming apparent that the real enemy of the liberal/revisionist Episcopal Church is orthodox Episcopalians and Anglicans. The left is whole-heartedly embracing the World, the Flesh, and the Devil while at the same time they excoriate the right. Right thinking Episcopalians are being forced to contend for the Faith WITHIN the Church - when they should be united in proclaiming it outside the Church.</w:t>
      </w:r>
    </w:p>
    <w:p>
      <w:pPr>
        <w:spacing w:after="160"/>
      </w:pPr>
      <w:r>
        <w:rPr>
          <w:rFonts w:ascii="Arial" w:cs="Arial" w:eastAsia="Arial" w:hAnsi="Arial"/>
          <w:sz w:val="22"/>
          <w:szCs w:val="22"/>
        </w:rPr>
        <w:t xml:space="preserve">To a waiting and watching world, it must look and sound just plain weird. The world does not understand spiritual warfare or why it is being fought. The very soul of the church we few hold so dearly is at stake.</w:t>
      </w:r>
    </w:p>
    <w:p>
      <w:pPr>
        <w:spacing w:after="160"/>
      </w:pPr>
      <w:r>
        <w:rPr>
          <w:rFonts w:ascii="Arial" w:cs="Arial" w:eastAsia="Arial" w:hAnsi="Arial"/>
          <w:sz w:val="22"/>
          <w:szCs w:val="22"/>
        </w:rPr>
        <w:t xml:space="preserve">Who would have ever thought it would come down to some 2,000 pansexualists in The Episcopal Church (out of some 700,000 [ASA]) having twisted the church into a sexual pretzel bringing about the devastation of a once proud denomination. It is incomprehensible the millions of dollars worth of property that are at stake, that endless lawsuits being filed, or that tens of thousands of faithful Episcopalians who are walking sadly away from friends and spiritual families.</w:t>
      </w:r>
    </w:p>
    <w:p>
      <w:pPr>
        <w:spacing w:after="160"/>
      </w:pPr>
      <w:r>
        <w:rPr>
          <w:rFonts w:ascii="Arial" w:cs="Arial" w:eastAsia="Arial" w:hAnsi="Arial"/>
          <w:sz w:val="22"/>
          <w:szCs w:val="22"/>
        </w:rPr>
        <w:t xml:space="preserve">Is it any wonder that the world sees all this, shrugs it shoulders, marches off to a pub, goes clubbing, and watches another ball game or mindless TV show while thinking fishing or travel is more "fun" than the church?</w:t>
      </w:r>
    </w:p>
    <w:p>
      <w:pPr>
        <w:spacing w:after="160"/>
      </w:pPr>
      <w:r>
        <w:rPr>
          <w:rFonts w:ascii="Arial" w:cs="Arial" w:eastAsia="Arial" w:hAnsi="Arial"/>
          <w:sz w:val="22"/>
          <w:szCs w:val="22"/>
        </w:rPr>
        <w:t xml:space="preserve">Is it any wonder that all the affirmation about gay marriage and rites for the same leave the world unmoved and not remotely inclined to rush to church to hear sermons about all this? What's the point? Does anyone with half a brain really believe that a sermon on the joys of sodomy and justice for LGBTQI folk will get anybody out of bed on Sunday morning? Ballooning over San Francisco Bay is more fun.</w:t>
      </w:r>
    </w:p>
    <w:p>
      <w:pPr>
        <w:spacing w:after="160"/>
      </w:pPr>
      <w:r>
        <w:rPr>
          <w:rFonts w:ascii="Arial" w:cs="Arial" w:eastAsia="Arial" w:hAnsi="Arial"/>
          <w:sz w:val="22"/>
          <w:szCs w:val="22"/>
        </w:rPr>
        <w:t xml:space="preserve">Episcopal churches are rapidly emptying and it is not just about age and demographics. Cities in America are growing and expanding while Episcopal parishes wither and die.</w:t>
      </w:r>
    </w:p>
    <w:p>
      <w:pPr>
        <w:spacing w:after="160"/>
      </w:pPr>
      <w:r>
        <w:rPr>
          <w:rFonts w:ascii="Arial" w:cs="Arial" w:eastAsia="Arial" w:hAnsi="Arial"/>
          <w:sz w:val="22"/>
          <w:szCs w:val="22"/>
        </w:rPr>
        <w:t xml:space="preserve">A friend of mine told me that Falls Church, Virginia in the heart of Falls Church, a once thriving parish that seated 4,000 energetic evangelical Episcopalians, now lies eerily empty. A single light bulb sheds light on a darkened auditorium. Days of mail have piled up on the floor, but no one goes near the place. Finally, a member of the former parish who had been thrown out went over and collected literally hundreds of pieces of mail. This is the "win" of Virginia Bishop Shannon S. Johnston. Some win. The parish is appealing its case, one hopes THEY win. If they do, they can go back and collect the mail every day and put it back in the slots for their 60 staff.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parishes are appealing their properties case to two supreme courts. In the Diocese of Connecticut, efforts to seize the property and assets of Bishop Seabury Anglican Church (BSAC), have stalled with the parish now appealing its case to the US Supreme Court.</w:t>
      </w:r>
    </w:p>
    <w:p>
      <w:pPr>
        <w:spacing w:after="160"/>
      </w:pPr>
      <w:r>
        <w:rPr>
          <w:rFonts w:ascii="Arial" w:cs="Arial" w:eastAsia="Arial" w:hAnsi="Arial"/>
          <w:sz w:val="22"/>
          <w:szCs w:val="22"/>
        </w:rPr>
        <w:t xml:space="preserve">It is the Dennis Canon, whose passage cannot even be proven and whose tenets are illegal, that has allowed the diocese to seize all of Bishop Seabury's assets, to which neither the diocese nor the national church have ever contributed so much as a single penny. BSAC has been an independent parish since its founding in 1873, first as a parish of the Church of England, before the Episcopal Church existed. BSAC became an Episcopal parish in 1956.</w:t>
      </w:r>
    </w:p>
    <w:p>
      <w:pPr>
        <w:spacing w:after="160"/>
      </w:pPr>
      <w:r>
        <w:rPr>
          <w:rFonts w:ascii="Arial" w:cs="Arial" w:eastAsia="Arial" w:hAnsi="Arial"/>
          <w:sz w:val="22"/>
          <w:szCs w:val="22"/>
        </w:rPr>
        <w:t xml:space="preserve">"We hold all property deeds, accounts, and assets under the name of Bishop Seabury Church. It is our contention that we should continue to own and occupy our property, which we believe in all good faith is the rightful home of BSAC," says rector Fr. Ron Gauss. So it's off to the US Supreme Court where they hope their case will be heard. If it should be heard and they win it will change the whole ecclesiastical ball game.</w:t>
      </w:r>
    </w:p>
    <w:p>
      <w:pPr>
        <w:spacing w:after="160"/>
      </w:pPr>
      <w:r>
        <w:rPr>
          <w:rFonts w:ascii="Arial" w:cs="Arial" w:eastAsia="Arial" w:hAnsi="Arial"/>
          <w:sz w:val="22"/>
          <w:szCs w:val="22"/>
        </w:rPr>
        <w:t xml:space="preserve">Another persecuted church, The Falls Church Anglican in Falls Church, VA has filed a Petition for Appeal with the Virginia Supreme Court, asking the Court to review and overturn the decision of Fairfax County Circuit Court Judge Randy I. Bellows over the lawsuits filed by The Episcopal Church and the Episcopal Diocese of Virginia.</w:t>
      </w:r>
    </w:p>
    <w:p>
      <w:pPr>
        <w:spacing w:after="160"/>
      </w:pPr>
      <w:r>
        <w:rPr>
          <w:rFonts w:ascii="Arial" w:cs="Arial" w:eastAsia="Arial" w:hAnsi="Arial"/>
          <w:sz w:val="22"/>
          <w:szCs w:val="22"/>
        </w:rPr>
        <w:t xml:space="preserve">Judge Bellows ordered The Falls Church Anglican to transfer to the Episcopal Diocese of Virginia all of the church's real property, approximately $2,800,000 in funds contributed by its members prior to 2007, and most of its personal property (bibles, hymnals, furniture, etc.). The Attorney General of Virginia today filed a brief in support of the church's request for review of the trial court's treatment of funds contributed by donors.</w:t>
      </w:r>
    </w:p>
    <w:p>
      <w:pPr>
        <w:spacing w:after="160"/>
      </w:pPr>
      <w:r>
        <w:rPr>
          <w:rFonts w:ascii="Arial" w:cs="Arial" w:eastAsia="Arial" w:hAnsi="Arial"/>
          <w:sz w:val="22"/>
          <w:szCs w:val="22"/>
        </w:rPr>
        <w:t xml:space="preserve">The church's Petition requests review on a number of legal and constitutional grounds. At the broadest level, the Petition shows that the trial judge failed to follow the Virginia Supreme Court's 2010 directive to resolve this church property dispute by "application of neutral principles of law"- principles "developed for use in all property disputes" - and instead justified transferring the church's property based primarily on the denomination's internal canons.</w:t>
      </w:r>
    </w:p>
    <w:p>
      <w:pPr>
        <w:spacing w:after="160"/>
      </w:pPr>
      <w:r>
        <w:rPr>
          <w:rFonts w:ascii="Arial" w:cs="Arial" w:eastAsia="Arial" w:hAnsi="Arial"/>
          <w:sz w:val="22"/>
          <w:szCs w:val="22"/>
        </w:rPr>
        <w:t xml:space="preserve">The trial court's ruling thus violates the U.S. and Virginia Constitutions by giving a denomination unilateral powers to override civil laws, powers not granted to any other entity, whether religious or secular, in Virginia. Here's hoping.</w:t>
      </w:r>
    </w:p>
    <w:p>
      <w:pPr>
        <w:spacing w:after="160"/>
      </w:pPr>
      <w:r>
        <w:rPr>
          <w:rFonts w:ascii="Arial" w:cs="Arial" w:eastAsia="Arial" w:hAnsi="Arial"/>
          <w:sz w:val="22"/>
          <w:szCs w:val="22"/>
        </w:rPr>
        <w:t xml:space="preserve">A third orthodox Anglican parish took yet another route this week. Redeemer Parish in the rump Diocese Episcopal Diocese of Pittsburgh walked away from their $3 million property leaving behind a $10,000 a month mortgage on the remaining $1 million with the rector the Rev. David Wilson declaring; "You have our cloak, you can have out coat too." I met David at the ACNA Missions conference in Ridgecrest. He was all smiles. "We are moving forward. The old parish retained 10 people and a gonzo mortgage to pay..."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the Anglican Church in North America (ACNA) delivered his state of the church address to members of Provincial Council today in Ridgecrest, N.C. this week. The Most Rev. Robert Duncan reported on "remarkable developments" and cited Psalm 115:1, "Not unto us, O Lord, not unto us, but to thy Name be the Glory..."</w:t>
      </w:r>
    </w:p>
    <w:p>
      <w:pPr>
        <w:spacing w:after="160"/>
      </w:pPr>
      <w:r>
        <w:rPr>
          <w:rFonts w:ascii="Arial" w:cs="Arial" w:eastAsia="Arial" w:hAnsi="Arial"/>
          <w:sz w:val="22"/>
          <w:szCs w:val="22"/>
        </w:rPr>
        <w:t xml:space="preserve">In speaking of Anglican 1000 and church planting as the "central work" of the Province, Archbishop Duncan noted, "We have long ago stopped talking about where we came from and long since focused on what God has called us to do. If we are to reach America, we must plant churches."</w:t>
      </w:r>
    </w:p>
    <w:p>
      <w:pPr>
        <w:spacing w:after="160"/>
      </w:pPr>
      <w:r>
        <w:rPr>
          <w:rFonts w:ascii="Arial" w:cs="Arial" w:eastAsia="Arial" w:hAnsi="Arial"/>
          <w:sz w:val="22"/>
          <w:szCs w:val="22"/>
        </w:rPr>
        <w:t xml:space="preserve">The Archbishop also described the Anglican Relief and Development Fund as our Church's "global signature," stating: "We have committed ourselves as a Province to life-change for the poorest and most underserved people of the earth, many of whom are members of the very Provinces that intervened to rescue us."</w:t>
      </w:r>
    </w:p>
    <w:p>
      <w:pPr>
        <w:spacing w:after="160"/>
      </w:pPr>
      <w:r>
        <w:rPr>
          <w:rFonts w:ascii="Arial" w:cs="Arial" w:eastAsia="Arial" w:hAnsi="Arial"/>
          <w:sz w:val="22"/>
          <w:szCs w:val="22"/>
        </w:rPr>
        <w:t xml:space="preserve">"The only way to explain what has happened is to speak of God's hand and God's favor," said Archbishop Duncan. "We have cooperated. We have been willing servants. But to God be the Glory." You can read his full address in today's digest.</w:t>
      </w:r>
    </w:p>
    <w:p>
      <w:pPr>
        <w:spacing w:after="160"/>
      </w:pPr>
      <w:r>
        <w:rPr>
          <w:rFonts w:ascii="Arial" w:cs="Arial" w:eastAsia="Arial" w:hAnsi="Arial"/>
          <w:sz w:val="22"/>
          <w:szCs w:val="22"/>
        </w:rPr>
        <w:t xml:space="preserve">Some 700 Anglican leaders from 16 countries are meeting in Ridgecrest, NC include several archbishops from the Global South, dozens of bishops and clergy as well as a good sprinkling of laity. They are here to work on their church planting skills and to fulfill Archbishop Duncan's vision to plant 1,000 new churches in the next 5 years. VOL will bring you stories as they unfold here.</w:t>
      </w:r>
    </w:p>
    <w:p>
      <w:pPr>
        <w:spacing w:after="160"/>
      </w:pPr>
      <w:r>
        <w:rPr>
          <w:rFonts w:ascii="Arial" w:cs="Arial" w:eastAsia="Arial" w:hAnsi="Arial"/>
          <w:sz w:val="22"/>
          <w:szCs w:val="22"/>
        </w:rPr>
        <w:t xml:space="preserve">The big news today (Thursday) was the announcement by Archbishop Onesphore Rwaje of the Anglican Church of Rwanda that he was handing over his bishops and clergy in PEAR-USA to (ACNA) Archbishop Robert Duncan. It was a stirring moment when some 50 bishops, clergy and laity stood to their feet followed by the clapping and cheers from 650 delegates when the announcement was concluded.</w:t>
      </w:r>
    </w:p>
    <w:p>
      <w:pPr>
        <w:spacing w:after="160"/>
      </w:pPr>
      <w:r>
        <w:rPr>
          <w:rFonts w:ascii="Arial" w:cs="Arial" w:eastAsia="Arial" w:hAnsi="Arial"/>
          <w:sz w:val="22"/>
          <w:szCs w:val="22"/>
        </w:rPr>
        <w:t xml:space="preserve">This ends a very sad chapter in the life of the Anglican Mission in the Americas, and while the whole story has yet to be fully told there can be little doubt that this major development will have long term effects on this mission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the Americas (AMiA) finalized its Society for Mission and Apostolic Works this past week. Bishop Charles H. Murphy said the Anglican Mission passed a milestone and is now only one step away from finalizing the Society for Mission and Apostolic Works. Clergy and lay leaders gathered for a convocation held in Chicago recently and committed to four "R's" designed to expand mission and ministry in North America. The group embraced a modified purpose statement geared toward recognizing, recruiting, resourcing, and releasing leaders for planting and serving churches in the Anglican tradition for the next generation of Kingdom leadership in the Americas.</w:t>
      </w:r>
    </w:p>
    <w:p>
      <w:pPr>
        <w:spacing w:after="160"/>
      </w:pPr>
      <w:r>
        <w:rPr>
          <w:rFonts w:ascii="Arial" w:cs="Arial" w:eastAsia="Arial" w:hAnsi="Arial"/>
          <w:sz w:val="22"/>
          <w:szCs w:val="22"/>
        </w:rPr>
        <w:t xml:space="preserve">"With the formation of a Society for Mission and Apostolic Works, the Anglican Mission is adopting a model rooted in history that also represents an adaptive shift geared toward expanding Kingdom ministry for current and successive generations. Our adaptive challenge now is to continue to reflect theologically, strategize and work collaboratively within our Mission Society to effectively evangelize in local contexts through church planting."</w:t>
      </w:r>
    </w:p>
    <w:p>
      <w:pPr>
        <w:spacing w:after="160"/>
      </w:pPr>
      <w:r>
        <w:rPr>
          <w:rFonts w:ascii="Arial" w:cs="Arial" w:eastAsia="Arial" w:hAnsi="Arial"/>
          <w:sz w:val="22"/>
          <w:szCs w:val="22"/>
        </w:rPr>
        <w:t xml:space="preserve">Bishop Murphy has agreed to sit down and talk with VOL about where the AMIA is at now and with the rest of the Anglican Communion. We will bring this to you in due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Shamscendence. An article by David D. Corey of FIRST THINGS captures the true state of The Episcopal Church. He wrote, "I'm told that when a man is drowning, just before he succumbs, he sometimes thrashes violently side to side, believing himself to be swimming upward, all the while sinking lower and lower to his death. Something similar seems to be happening with the Episcopal Church today. Its fundamental purpose is to transcend the limits of life on earth by orienting souls upward toward God, but instead of transcendence it deals in "shamscendence," thrashing sideways from one earthly fad to another as it sinks into decline. Its end must be near.</w:t>
      </w:r>
    </w:p>
    <w:p>
      <w:pPr>
        <w:spacing w:after="160"/>
      </w:pPr>
      <w:r>
        <w:rPr>
          <w:rFonts w:ascii="Arial" w:cs="Arial" w:eastAsia="Arial" w:hAnsi="Arial"/>
          <w:sz w:val="22"/>
          <w:szCs w:val="22"/>
        </w:rPr>
        <w:t xml:space="preserve">"No one can deny that the Episcopal Church is experiencing a life-threatening decline. According to its own statistics, the past decade alone has seen staggering drops in confirmations (down 32%), child baptisms (down 36%), adult baptisms (down 40%), and marriages (down 41%). According to an outside report, if the Episcopal Church continues declining at its current rate, it will be dead within 26 years.</w:t>
      </w:r>
    </w:p>
    <w:p>
      <w:pPr>
        <w:spacing w:after="160"/>
      </w:pPr>
      <w:r>
        <w:rPr>
          <w:rFonts w:ascii="Arial" w:cs="Arial" w:eastAsia="Arial" w:hAnsi="Arial"/>
          <w:sz w:val="22"/>
          <w:szCs w:val="22"/>
        </w:rPr>
        <w:t xml:space="preserve">"No doubt the causes of decline are multiple and complex. But let me suggest what is at the core: the theological swindle of 'shamscendence.'</w:t>
      </w:r>
    </w:p>
    <w:p>
      <w:pPr>
        <w:spacing w:after="160"/>
      </w:pPr>
      <w:r>
        <w:rPr>
          <w:rFonts w:ascii="Arial" w:cs="Arial" w:eastAsia="Arial" w:hAnsi="Arial"/>
          <w:sz w:val="22"/>
          <w:szCs w:val="22"/>
        </w:rPr>
        <w:t xml:space="preserve">"Shamscendence is bogus transcendence, earthly fads masquerading as heavenly goods. Of course genuine transcendence stands at the heart of the Christian faith. We seek salvation from the futility of earthly concerns, from the corruption of sin, from the finality of death. And the gospel responds to such longings with powerful assurances of eternal life and deliverance. But how often does the Episcopal Church preach the saving message today? It seems rather to say to its flock that such talk of transcendent life is just old-fashioned, "overly sentimentalized" rubbish, and that salvation comes in reality through progressive politics here on earth."</w:t>
      </w:r>
    </w:p>
    <w:p>
      <w:pPr>
        <w:spacing w:after="160"/>
      </w:pPr>
      <w:r>
        <w:rPr>
          <w:rFonts w:ascii="Arial" w:cs="Arial" w:eastAsia="Arial" w:hAnsi="Arial"/>
          <w:sz w:val="22"/>
          <w:szCs w:val="22"/>
        </w:rPr>
        <w:t xml:space="preserve">You can read the full article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how money is being spent in TEC and what the combined salaries of Officers and Principal Employees of the Domestic and Foreign Missionary Society are as of January 1, 2012 per Canon I.4.8, here they are:</w:t>
      </w:r>
    </w:p>
    <w:p>
      <w:pPr>
        <w:spacing w:after="160"/>
      </w:pPr>
      <w:r>
        <w:rPr>
          <w:rFonts w:ascii="Arial" w:cs="Arial" w:eastAsia="Arial" w:hAnsi="Arial"/>
          <w:sz w:val="22"/>
          <w:szCs w:val="22"/>
        </w:rPr>
        <w:t xml:space="preserve">TEC Officers Office/Center/Department Annual Salary as of 1/1/2012</w:t>
      </w:r>
    </w:p>
    <w:p>
      <w:pPr>
        <w:spacing w:after="160"/>
      </w:pPr>
      <w:r>
        <w:rPr>
          <w:rFonts w:ascii="Arial" w:cs="Arial" w:eastAsia="Arial" w:hAnsi="Arial"/>
          <w:sz w:val="22"/>
          <w:szCs w:val="22"/>
        </w:rPr>
        <w:t xml:space="preserve">Presiding Bishop Office of the Presiding Bishop $272,858</w:t>
      </w:r>
    </w:p>
    <w:p>
      <w:pPr>
        <w:spacing w:after="160"/>
      </w:pPr>
      <w:r>
        <w:rPr>
          <w:rFonts w:ascii="Arial" w:cs="Arial" w:eastAsia="Arial" w:hAnsi="Arial"/>
          <w:sz w:val="22"/>
          <w:szCs w:val="22"/>
        </w:rPr>
        <w:t xml:space="preserve">Chief Operating Officer Office of the Chief Operating Officer $217,330</w:t>
      </w:r>
    </w:p>
    <w:p>
      <w:pPr>
        <w:spacing w:after="160"/>
      </w:pPr>
      <w:r>
        <w:rPr>
          <w:rFonts w:ascii="Arial" w:cs="Arial" w:eastAsia="Arial" w:hAnsi="Arial"/>
          <w:sz w:val="22"/>
          <w:szCs w:val="22"/>
        </w:rPr>
        <w:t xml:space="preserve">Chief Financial Officer Office of the Treasurer $212,180</w:t>
      </w:r>
    </w:p>
    <w:p>
      <w:pPr>
        <w:spacing w:after="160"/>
      </w:pPr>
      <w:r>
        <w:rPr>
          <w:rFonts w:ascii="Arial" w:cs="Arial" w:eastAsia="Arial" w:hAnsi="Arial"/>
          <w:sz w:val="22"/>
          <w:szCs w:val="22"/>
        </w:rPr>
        <w:t xml:space="preserve">Executive Officer Office of the General Convention $174,800</w:t>
      </w:r>
    </w:p>
    <w:p>
      <w:pPr>
        <w:spacing w:after="160"/>
      </w:pPr>
      <w:r>
        <w:rPr>
          <w:rFonts w:ascii="Arial" w:cs="Arial" w:eastAsia="Arial" w:hAnsi="Arial"/>
          <w:sz w:val="22"/>
          <w:szCs w:val="22"/>
        </w:rPr>
        <w:t xml:space="preserve">TEC Principal Employees Canon To The Primate and Presiding Bishop Office of the Presiding Bishop $173,988</w:t>
      </w:r>
    </w:p>
    <w:p>
      <w:pPr>
        <w:spacing w:after="160"/>
      </w:pPr>
      <w:r>
        <w:rPr>
          <w:rFonts w:ascii="Arial" w:cs="Arial" w:eastAsia="Arial" w:hAnsi="Arial"/>
          <w:sz w:val="22"/>
          <w:szCs w:val="22"/>
        </w:rPr>
        <w:t xml:space="preserve">Deputy COO and Director of Mission Mission Direction $169,950</w:t>
      </w:r>
    </w:p>
    <w:p>
      <w:pPr>
        <w:spacing w:after="160"/>
      </w:pPr>
      <w:r>
        <w:rPr>
          <w:rFonts w:ascii="Arial" w:cs="Arial" w:eastAsia="Arial" w:hAnsi="Arial"/>
          <w:sz w:val="22"/>
          <w:szCs w:val="22"/>
        </w:rPr>
        <w:t xml:space="preserve">Director Communication $164,800</w:t>
      </w:r>
    </w:p>
    <w:p>
      <w:pPr>
        <w:spacing w:after="160"/>
      </w:pPr>
      <w:r>
        <w:rPr>
          <w:rFonts w:ascii="Arial" w:cs="Arial" w:eastAsia="Arial" w:hAnsi="Arial"/>
          <w:sz w:val="22"/>
          <w:szCs w:val="22"/>
        </w:rPr>
        <w:t xml:space="preserve">Executive Director Office of Pastoral Development $153,065</w:t>
      </w:r>
    </w:p>
    <w:p>
      <w:pPr>
        <w:spacing w:after="160"/>
      </w:pPr>
      <w:r>
        <w:rPr>
          <w:rFonts w:ascii="Arial" w:cs="Arial" w:eastAsia="Arial" w:hAnsi="Arial"/>
          <w:sz w:val="22"/>
          <w:szCs w:val="22"/>
        </w:rPr>
        <w:t xml:space="preserve">Controller Office of the Controller $141,811</w:t>
      </w:r>
    </w:p>
    <w:p>
      <w:pPr>
        <w:spacing w:after="160"/>
      </w:pPr>
      <w:r>
        <w:rPr>
          <w:rFonts w:ascii="Arial" w:cs="Arial" w:eastAsia="Arial" w:hAnsi="Arial"/>
          <w:sz w:val="22"/>
          <w:szCs w:val="22"/>
        </w:rPr>
        <w:t xml:space="preserve">Director Technology $139,140</w:t>
      </w:r>
    </w:p>
    <w:p>
      <w:pPr>
        <w:spacing w:after="160"/>
      </w:pPr>
      <w:r>
        <w:rPr>
          <w:rFonts w:ascii="Arial" w:cs="Arial" w:eastAsia="Arial" w:hAnsi="Arial"/>
          <w:sz w:val="22"/>
          <w:szCs w:val="22"/>
        </w:rPr>
        <w:t xml:space="preserve">Director Human Resource Management $131,700</w:t>
      </w:r>
    </w:p>
    <w:p>
      <w:pPr>
        <w:spacing w:after="160"/>
      </w:pPr>
      <w:r>
        <w:rPr>
          <w:rFonts w:ascii="Arial" w:cs="Arial" w:eastAsia="Arial" w:hAnsi="Arial"/>
          <w:sz w:val="22"/>
          <w:szCs w:val="22"/>
        </w:rPr>
        <w:t xml:space="preserve">Canonical Archivist and Director The Archives of The Episcopal Church $126,439</w:t>
      </w:r>
    </w:p>
    <w:p>
      <w:pPr>
        <w:spacing w:after="160"/>
      </w:pPr>
      <w:r>
        <w:rPr>
          <w:rFonts w:ascii="Arial" w:cs="Arial" w:eastAsia="Arial" w:hAnsi="Arial"/>
          <w:sz w:val="22"/>
          <w:szCs w:val="22"/>
        </w:rPr>
        <w:t xml:space="preserve">Bishop Suffragan for Chaplaincies Federal Ministries $116,699</w:t>
      </w:r>
    </w:p>
    <w:p>
      <w:pPr>
        <w:spacing w:after="160"/>
      </w:pPr>
      <w:r>
        <w:rPr>
          <w:rFonts w:ascii="Arial" w:cs="Arial" w:eastAsia="Arial" w:hAnsi="Arial"/>
          <w:sz w:val="22"/>
          <w:szCs w:val="22"/>
        </w:rPr>
        <w:t xml:space="preserve">Director Episcopal Migration Ministries $114,179</w:t>
      </w:r>
    </w:p>
    <w:p>
      <w:pPr>
        <w:spacing w:after="160"/>
      </w:pPr>
      <w:r>
        <w:rPr>
          <w:rFonts w:ascii="Arial" w:cs="Arial" w:eastAsia="Arial" w:hAnsi="Arial"/>
          <w:sz w:val="22"/>
          <w:szCs w:val="22"/>
        </w:rPr>
        <w:t xml:space="preserve">Director Transition Ministries Officer and Team Leader $102,613</w:t>
      </w:r>
    </w:p>
    <w:p>
      <w:pPr>
        <w:spacing w:after="160"/>
      </w:pPr>
      <w:r>
        <w:rPr>
          <w:rFonts w:ascii="Arial" w:cs="Arial" w:eastAsia="Arial" w:hAnsi="Arial"/>
          <w:sz w:val="22"/>
          <w:szCs w:val="22"/>
        </w:rPr>
        <w:t xml:space="preserve">...and the total is $2,411,552.</w:t>
      </w:r>
    </w:p>
    <w:p>
      <w:pPr>
        <w:spacing w:after="160"/>
      </w:pPr>
      <w:r>
        <w:rPr>
          <w:rFonts w:ascii="Arial" w:cs="Arial" w:eastAsia="Arial" w:hAnsi="Arial"/>
          <w:sz w:val="22"/>
          <w:szCs w:val="22"/>
        </w:rPr>
        <w:t xml:space="preserve">The deeper question is what is TEC getting for its money? Is it a vision for mission that includes saving souls, discipling people in the Kingdom, planting new churches, exercising the demands of The Great Commission?</w:t>
      </w:r>
    </w:p>
    <w:p>
      <w:pPr>
        <w:spacing w:after="160"/>
      </w:pPr>
      <w:r>
        <w:rPr>
          <w:rFonts w:ascii="Arial" w:cs="Arial" w:eastAsia="Arial" w:hAnsi="Arial"/>
          <w:sz w:val="22"/>
          <w:szCs w:val="22"/>
        </w:rPr>
        <w:t xml:space="preserve">Not a chance. Toss in another $18 million for lawsuits, and, hey presto, for $20 million you get exactly squat. It is money thrown away on a dying church while COO Bishop Stacy Sauls cries out in anguish that the church is in crisis, that's there's no money for mission. Why? Because as you can see it is being thrown away on functionaries and political hacks, keepers of a social gospel that is ultimately no gospel at all. Is Mrs. Jefferts Schori really worth nearly a quarter of a million dollars for what she is peddling to the Anglican Communion? The Archbishop of Canterbury doesn't get a salary nearly close to that. In fact the ABC receives 74,450 pounds ($115,000), less than half of what Jefferts Schori makes. He also gets a modest car (Toyota Prius) and free modest flats (apts.) in Canterbury and Lambeth palaces. So the Presiding Bishop makes more than twice what the ABC makes. He looks over 70 million souls while she presides over 700,000 (ASA) souls. What's wrong with this picture?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tale of two Anglo-Catholic priests is being played out in Philadelphia with two very different endings.</w:t>
      </w:r>
    </w:p>
    <w:p>
      <w:pPr>
        <w:spacing w:after="160"/>
      </w:pPr>
      <w:r>
        <w:rPr>
          <w:rFonts w:ascii="Arial" w:cs="Arial" w:eastAsia="Arial" w:hAnsi="Arial"/>
          <w:sz w:val="22"/>
          <w:szCs w:val="22"/>
        </w:rPr>
        <w:t xml:space="preserve">The Holy Cross Roman Catholic Church hosted a groundbreaking event on Sunday, May 20 when the Anglican Catholic parish of St. Michael the Archangel, which worships at Holy Cross, was received into the Roman Catholic communion through the U.S. Ordinariate. A Mass was celebrated by Monsignor Jeffrey Steenson, Ordinary of the Ordinariate of the Chair of St. Peter, a non-geographical structure established by Pope Benedict to provide Anglicans with distinctive liturgical elements of their church while moving them to full communion with the Roman Catholic Church.</w:t>
      </w:r>
    </w:p>
    <w:p>
      <w:pPr>
        <w:spacing w:after="160"/>
      </w:pPr>
      <w:r>
        <w:rPr>
          <w:rFonts w:ascii="Arial" w:cs="Arial" w:eastAsia="Arial" w:hAnsi="Arial"/>
          <w:sz w:val="22"/>
          <w:szCs w:val="22"/>
        </w:rPr>
        <w:t xml:space="preserve">This is the end of a long journey for the Rev. Dr. David Ousley who has been rector of the parish since 1983 before he fell foul of Episcopal Bishop Charles Bennison and lost his parish property in a court battle with the revisionist bishop. The Anglo-Catholic priest retained his flock, the parish closed, and Ousley moved on. When the Ordinariate came onto his radar screen, he immediately applied for it. This week a Monsignor, who is also a former Episcopal bishop, finally admitted Fr. Ousley into the embrace of Rome. The ending has been good for this priest. He has a new spiritual home and a building for his people. Ousley will be ordained as a Roman Catholic priest on June 17.</w:t>
      </w:r>
    </w:p>
    <w:p>
      <w:pPr>
        <w:spacing w:after="160"/>
      </w:pPr>
      <w:r>
        <w:rPr>
          <w:rFonts w:ascii="Arial" w:cs="Arial" w:eastAsia="Arial" w:hAnsi="Arial"/>
          <w:sz w:val="22"/>
          <w:szCs w:val="22"/>
        </w:rPr>
        <w:t xml:space="preserve">By contrast, another priest, in fact a bishop has tumbled over the ecclesiastical Niagara Falls and messed up things so badly that he is now a bishop of nothing. He has forever queered his pitch to Rome so badly with lawsuits and depositions that he will never be received into Rome's embrace.</w:t>
      </w:r>
    </w:p>
    <w:p>
      <w:pPr>
        <w:spacing w:after="160"/>
      </w:pPr>
      <w:r>
        <w:rPr>
          <w:rFonts w:ascii="Arial" w:cs="Arial" w:eastAsia="Arial" w:hAnsi="Arial"/>
          <w:sz w:val="22"/>
          <w:szCs w:val="22"/>
        </w:rPr>
        <w:t xml:space="preserve">Bishop David L. Moyer (it's hard to give him a title as he is recognized by no one and by nothing) presides over a small flock of hopeful Catholic wannabes that will never see the inside of the Vatican or find Monsignor Steenson inviting him to sup at Rome's table.</w:t>
      </w:r>
    </w:p>
    <w:p>
      <w:pPr>
        <w:spacing w:after="160"/>
      </w:pPr>
      <w:r>
        <w:rPr>
          <w:rFonts w:ascii="Arial" w:cs="Arial" w:eastAsia="Arial" w:hAnsi="Arial"/>
          <w:sz w:val="22"/>
          <w:szCs w:val="22"/>
        </w:rPr>
        <w:t xml:space="preserve">Like the Prodigal Son, Moyer's ONLY hope is to come home and seek the father's forgiveness, accept laicization and trust Rome knows what it is doing, or, as Rome believes, Moyer and his flock jeopardize their souls by refusing to do 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scramble to replace Bonnie Anderson as president of the House of Deputies is underway with a vengeance. The first to throw her hat in the ring is the Rev. Gay Jennings, a woman priest from the Diocese of Ohio. She announced on her Facebook that she has decided to stand for election as president of the House of Deputies.</w:t>
      </w:r>
    </w:p>
    <w:p>
      <w:pPr>
        <w:spacing w:after="160"/>
      </w:pPr>
      <w:r>
        <w:rPr>
          <w:rFonts w:ascii="Arial" w:cs="Arial" w:eastAsia="Arial" w:hAnsi="Arial"/>
          <w:sz w:val="22"/>
          <w:szCs w:val="22"/>
        </w:rPr>
        <w:t xml:space="preserve">"I believe that God is calling us to embrace a future with no more false choices between mission and governance. No more false wars between individuals or groups. No more jockeying for turf or control. We are all united in the hope of that restoration, and so we can all be united in finding a structure to bring it forth. Structure is the servant of mission, and participating in God's mission is our highest calling."</w:t>
      </w:r>
    </w:p>
    <w:p>
      <w:pPr>
        <w:spacing w:after="160"/>
      </w:pPr>
      <w:r>
        <w:rPr>
          <w:rFonts w:ascii="Arial" w:cs="Arial" w:eastAsia="Arial" w:hAnsi="Arial"/>
          <w:sz w:val="22"/>
          <w:szCs w:val="22"/>
        </w:rPr>
        <w:t xml:space="preserve">Perhaps she might reach out to orthodox Episcopalians who are struggling to remain in TEC and see what an olive branch will do; otherwise it will be more of the same. Mission is not biblical mission in TEC and governance will triumph because it is all about sex and politics. However, her first name should be a plus in a church obsessed with the whole topic.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Queen celebrated her 60th anniversary as head of the realm. The Archbishop of Canterbury commented thusly on the event, "I don't think it's at all fanciful to say that, in all her public engagements, our Queen has shown a quality of joy in the happiness of others; she has responded with just the generosity St. Paul speaks of in showing honor to countless local communities and individuals of every background and class and race. She has made her 'public' happy and all the signs are that she is herself happy, fulfilled and at home in these encounters. To declare a lifelong dedication is to take a huge risk, to embark on a costly venture. But it is also to respond to the promise of a vision that brings joy.</w:t>
      </w:r>
    </w:p>
    <w:p>
      <w:pPr>
        <w:spacing w:after="160"/>
      </w:pPr>
      <w:r>
        <w:rPr>
          <w:rFonts w:ascii="Arial" w:cs="Arial" w:eastAsia="Arial" w:hAnsi="Arial"/>
          <w:sz w:val="22"/>
          <w:szCs w:val="22"/>
        </w:rPr>
        <w:t xml:space="preserve">"And perhaps that is the challenge that this Jubilee sets before us in nation and Commonwealth. St. Paul implies that we should be so overwhelmed by the promise of a shared joy far greater than narrow individual fulfillment, that we find the strength to take the risks and make the sacrifices - even if this seems to reduce our individual hopes of secure enjoyment."</w:t>
      </w:r>
    </w:p>
    <w:p>
      <w:pPr>
        <w:spacing w:after="160"/>
      </w:pPr>
      <w:r>
        <w:rPr>
          <w:rFonts w:ascii="Arial" w:cs="Arial" w:eastAsia="Arial" w:hAnsi="Arial"/>
          <w:sz w:val="22"/>
          <w:szCs w:val="22"/>
        </w:rPr>
        <w:t xml:space="preserve">The truth is that Moralists, said the ABC can thunder away as much as they like; but they'll make no difference unless and until people see that there is something transforming and exhilarating about the prospect of a whole community rejoicing together - being glad of each other's happiness and safety. This alone is what will save us from the traps of ludicrous financial greed, of environmental recklessness, of collective fear of strangers and collective contempt for the unsuccessful and marginal - and many more things that we see far too much of, around us and within us.</w:t>
      </w:r>
    </w:p>
    <w:p>
      <w:pPr>
        <w:spacing w:after="160"/>
      </w:pPr>
      <w:r>
        <w:rPr>
          <w:rFonts w:ascii="Arial" w:cs="Arial" w:eastAsia="Arial" w:hAnsi="Arial"/>
          <w:sz w:val="22"/>
          <w:szCs w:val="22"/>
        </w:rPr>
        <w:t xml:space="preserve">One crucial aspect of discovering such a vision - and many still do discover it in their service of others, despite everything - is to have the stories and examples available that show it's possible. Thank God, there are many wonderful instances lived out unobtrusively throughout the country and the Commonwealth. But we are marking today the anniversary of one historic and very public act of dedication - a dedication that has endured faithfully, calmly and generously through most of the adult lives of most of us here. We are marking six decades of living proof that public service is possible and that it is a place where happiness can be found...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Muslims Behead Christian Man in Tunisia While Reciting Anti-Christian Islamic Prayer. Liberal talk show host Tawfiq Okasha recently appeared on "Egypt Today," airing a video of Muslims slicing off a young man's head for the crime of apostasy - in this instance, the crime of converting to Christianity and refusing to renounce it. The video-be warned, is immensely graphic-can be seen here (the actual execution appears from minute 1:13-4:00). For those who prefer not to view it, a summary follows:</w:t>
      </w:r>
    </w:p>
    <w:p>
      <w:pPr>
        <w:spacing w:after="160"/>
      </w:pPr>
      <w:r>
        <w:rPr>
          <w:rFonts w:ascii="Arial" w:cs="Arial" w:eastAsia="Arial" w:hAnsi="Arial"/>
          <w:sz w:val="22"/>
          <w:szCs w:val="22"/>
        </w:rPr>
        <w:t xml:space="preserve">A young man appears held down by masked men. His head is pulled back, with a knife to his throat. He does not struggle and appears resigned to his fate. Speaking in Arabic, the background speaker, or "narrator," chants a number of Muslim prayers and supplications, mostly condemning Christianity, which, because of the Trinity, is referred to as a polytheistic faith: "Let Allah be avenged on the polytheist apostate"; "Allah empower your religion, make it victorious against the polytheists"; "Allah, defeat the infidels at the hands of the Muslims," and "There is no god but Allah and Muhammad is his messenger."</w:t>
      </w:r>
    </w:p>
    <w:p>
      <w:pPr>
        <w:spacing w:after="160"/>
      </w:pPr>
      <w:r>
        <w:rPr>
          <w:rFonts w:ascii="Arial" w:cs="Arial" w:eastAsia="Arial" w:hAnsi="Arial"/>
          <w:sz w:val="22"/>
          <w:szCs w:val="22"/>
        </w:rPr>
        <w:t xml:space="preserve">Then, to cries of "Allahu Akbar."- Allah is greater."-the masked man holding the knife to the apostate's throat begins to slice away, severing the head completely after approximately one minute of graphic knife-carving, as the victim drowns in blood. Finally, the severed head is held aloft to more Islamic slogans of victory.</w:t>
      </w:r>
    </w:p>
    <w:p>
      <w:pPr>
        <w:spacing w:after="160"/>
      </w:pPr>
      <w:r>
        <w:rPr>
          <w:rFonts w:ascii="Arial" w:cs="Arial" w:eastAsia="Arial" w:hAnsi="Arial"/>
          <w:sz w:val="22"/>
          <w:szCs w:val="22"/>
        </w:rPr>
        <w:t xml:space="preserve">DO NOT WATCH THIS IF YOU DO NOT HAVE STOMACH FOR PUBLIC BEHEADINGS</w:t>
      </w:r>
    </w:p>
    <w:p>
      <w:pPr>
        <w:spacing w:after="160"/>
      </w:pPr>
      <w:r>
        <w:rPr>
          <w:rFonts w:ascii="Arial" w:cs="Arial" w:eastAsia="Arial" w:hAnsi="Arial"/>
          <w:sz w:val="22"/>
          <w:szCs w:val="22"/>
        </w:rPr>
        <w:t xml:space="preserve">http://youtu.be/sxGWlOQZyEs</w:t>
      </w:r>
    </w:p>
    <w:p>
      <w:pPr>
        <w:spacing w:after="160"/>
      </w:pPr>
      <w:r>
        <w:rPr>
          <w:rFonts w:ascii="Arial" w:cs="Arial" w:eastAsia="Arial" w:hAnsi="Arial"/>
          <w:sz w:val="22"/>
          <w:szCs w:val="22"/>
        </w:rPr>
        <w:t xml:space="preserve">....IF YOU DO, SEND IT TO EVERY BISHOP YOU KNOW IN TEC, ACoC AND THE UK HOUSE OF BISHOPS and ask them to show you the so called moderate face of Islam once Muslims are in the numerical ascendancy in any given country.</w:t>
      </w:r>
    </w:p>
    <w:p>
      <w:pPr>
        <w:spacing w:after="160"/>
      </w:pPr>
      <w:r>
        <w:rPr>
          <w:rFonts w:ascii="Arial" w:cs="Arial" w:eastAsia="Arial" w:hAnsi="Arial"/>
          <w:sz w:val="22"/>
          <w:szCs w:val="22"/>
        </w:rPr>
        <w:t xml:space="preserve">Then think for a moment about the fascist agenda of the homosexual lobby in America and The Episcopal Church. Once sodomy and gay marriage is tolerated then it becomes demanding of acceptance and then made mandatory (like women's ordination) and if you oppose the revisionists they will cut your metaphorical balls off and put you in a literal jail for daring to speak the truth that sodomy has the potential to kill you, it is degenerate behavior, morally bankrupt, divinely disordered, is changeable and empties churches. The Episcopal Church is metaphorically slitting the throats of its true believers because they stand in the way of their agenda which has nothing to do with the true gospel. Calling someone homophobic will be like a bad swear word.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writing to you from the ACNA Assembly 2012 in Ridgecrest, NC where some 700 Anglican leaders from 16 countries that includes archbishops, bishops, clergy and laity have gathered to explore evangelism opportunities, church planting and to grow existing churches. The ACNA Executive Committee and Archbishop's Cabinet met earlier this week where they focused on the vital importance of the Gospel mission of the Church: spreading the transforming love of Jesus Christ.</w:t>
      </w:r>
    </w:p>
    <w:p>
      <w:pPr>
        <w:spacing w:after="160"/>
      </w:pPr>
      <w:r>
        <w:rPr>
          <w:rFonts w:ascii="Arial" w:cs="Arial" w:eastAsia="Arial" w:hAnsi="Arial"/>
          <w:sz w:val="22"/>
          <w:szCs w:val="22"/>
        </w:rPr>
        <w:t xml:space="preserve">I will post stories from this conference which you can read at the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making preparations for General Convention this summer in Indianapolis. We need your support to bring you news from the frontline. Please consider a tax-deductible donation to make it possible for VOL's team to be there.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and see how to contribute: https://www.trustcounselors.org/virtueonline For more stories and to access one of the most comprehensive archives of the Anglican Communion, go to: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PARISH HEADS TO US SUPREME COURT*RWANDA PRIMATE HANDS OVER CLERGY TO ACNA</dc:title>
  <dc:creator>VirtueOnline Archive</dc:creator>
  <cp:lastModifiedBy>Un-named</cp:lastModifiedBy>
  <cp:revision>1</cp:revision>
  <dcterms:created xsi:type="dcterms:W3CDTF">2026-04-22T11:55:39.160Z</dcterms:created>
  <dcterms:modified xsi:type="dcterms:W3CDTF">2026-04-22T11:55:39.160Z</dcterms:modified>
</cp:coreProperties>
</file>

<file path=docProps/custom.xml><?xml version="1.0" encoding="utf-8"?>
<Properties xmlns="http://schemas.openxmlformats.org/officeDocument/2006/custom-properties" xmlns:vt="http://schemas.openxmlformats.org/officeDocument/2006/docPropsVTypes"/>
</file>