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CANON THEOLOGIAN TO FORMER PB GRISWOLD APPOINTED TO REPRESENT ARCIC TALKS</w:t>
      </w:r>
    </w:p>
    <w:p>
      <w:pPr>
        <w:pBdr>
          <w:bottom w:val="single" w:color="AAAAAA" w:sz="6"/>
        </w:pBdr>
        <w:spacing w:after="200" w:before="0"/>
      </w:pPr>
    </w:p>
    <w:p>
      <w:pPr>
        <w:spacing w:after="160"/>
      </w:pPr>
      <w:r>
        <w:rPr>
          <w:rFonts w:ascii="Arial" w:cs="Arial" w:eastAsia="Arial" w:hAnsi="Arial"/>
          <w:sz w:val="22"/>
          <w:szCs w:val="22"/>
        </w:rPr>
        <w:t xml:space="preserve">Canon Theologian to Presiding Bishop/Consecrator of Gay Bishop appointed to represent Anglican Communion in Roman Catholic Dialogue</w:t>
      </w:r>
    </w:p>
    <w:p>
      <w:pPr>
        <w:spacing w:after="160"/>
      </w:pPr>
      <w:r>
        <w:rPr>
          <w:rFonts w:ascii="Arial" w:cs="Arial" w:eastAsia="Arial" w:hAnsi="Arial"/>
          <w:sz w:val="22"/>
          <w:szCs w:val="22"/>
        </w:rPr>
        <w:t xml:space="preserve">http://babybluecafe.blogspot.com/2011/02/bishop-schoris-personal-canon.html</w:t>
      </w:r>
    </w:p>
    <w:p>
      <w:pPr>
        <w:spacing w:after="160"/>
      </w:pPr>
      <w:r>
        <w:rPr>
          <w:rFonts w:ascii="Arial" w:cs="Arial" w:eastAsia="Arial" w:hAnsi="Arial"/>
          <w:sz w:val="22"/>
          <w:szCs w:val="22"/>
        </w:rPr>
        <w:t xml:space="preserve">February 14, 2011</w:t>
      </w:r>
    </w:p>
    <w:p>
      <w:pPr>
        <w:spacing w:after="160"/>
      </w:pPr>
      <w:r>
        <w:rPr>
          <w:rFonts w:ascii="Arial" w:cs="Arial" w:eastAsia="Arial" w:hAnsi="Arial"/>
          <w:sz w:val="22"/>
          <w:szCs w:val="22"/>
        </w:rPr>
        <w:t xml:space="preserve">The Canon Theologian to the former Presiding Bishop of the Episcopal Church who consecrated the Bishop of New Hampshire has been appointed to represent the Anglican Communion in official ecumenical dialogue with the Roman Catholic Church.</w:t>
      </w:r>
    </w:p>
    <w:p>
      <w:pPr>
        <w:spacing w:after="160"/>
      </w:pPr>
      <w:r>
        <w:rPr>
          <w:rFonts w:ascii="Arial" w:cs="Arial" w:eastAsia="Arial" w:hAnsi="Arial"/>
          <w:sz w:val="22"/>
          <w:szCs w:val="22"/>
        </w:rPr>
        <w:t xml:space="preserve">The Former Presiding Bishop Frank Griswold advocated and presided over the election and consecration of Gene Robinson as Bishop of New Hampshire.</w:t>
      </w:r>
    </w:p>
    <w:p>
      <w:pPr>
        <w:spacing w:after="160"/>
      </w:pPr>
      <w:r>
        <w:rPr>
          <w:rFonts w:ascii="Arial" w:cs="Arial" w:eastAsia="Arial" w:hAnsi="Arial"/>
          <w:sz w:val="22"/>
          <w:szCs w:val="22"/>
        </w:rPr>
        <w:t xml:space="preserve">Anglican Communion Office announced that the Rev'd Dr. Mark McIntosh, an Episcopal priest from the progressive Diocese of Chicago (and now on temporary leave from his teaching position at a Chicago college) has been selected to officially represent the Anglican Communion in the the Anglican-Roman Catholic International Commission (ARCIC). He also served as the Canon Theologian to Bishop Frank Griswold and has served chaplain to the Episcopal House of Bishops, including under the leadership of Presiding Bishop Katharine Jefferts Schori.</w:t>
      </w:r>
    </w:p>
    <w:p>
      <w:pPr>
        <w:spacing w:after="160"/>
      </w:pPr>
      <w:r>
        <w:rPr>
          <w:rFonts w:ascii="Arial" w:cs="Arial" w:eastAsia="Arial" w:hAnsi="Arial"/>
          <w:sz w:val="22"/>
          <w:szCs w:val="22"/>
        </w:rPr>
        <w:t xml:space="preserve">Is this not a go-around of the intent in the Archbishop of Canterbury's Pentecost Letter issued last May where he specified that:</w:t>
      </w:r>
    </w:p>
    <w:p>
      <w:pPr>
        <w:spacing w:after="160"/>
      </w:pPr>
      <w:r>
        <w:rPr>
          <w:rFonts w:ascii="Arial" w:cs="Arial" w:eastAsia="Arial" w:hAnsi="Arial"/>
          <w:sz w:val="22"/>
          <w:szCs w:val="22"/>
        </w:rPr>
        <w:t xml:space="preserve">provinces that have formally, through their Synod or House of Bishops, adopted policies that breach any of the moratoria requested by the Instruments of Communion and recently reaffirmed by the Standing Committee and the Inter-Anglican Standing Commission on Unity, Faith and Order (IASCUFO) should not be participants in the ecumenical dialogues in which the Communion is formally engaged.</w:t>
      </w:r>
    </w:p>
    <w:p>
      <w:pPr>
        <w:spacing w:after="160"/>
      </w:pPr>
      <w:r>
        <w:rPr>
          <w:rFonts w:ascii="Arial" w:cs="Arial" w:eastAsia="Arial" w:hAnsi="Arial"/>
          <w:sz w:val="22"/>
          <w:szCs w:val="22"/>
        </w:rPr>
        <w:t xml:space="preserve">Following the publication of the Archbishop of Canterbury's May 28, 2010 letter, five American Episcopalians were removed from the Orthodox, Lutheran, Methodist and Old Catholic dialogue commissions, while Dr. Katherine Grieb of the Virginia Theological Seminary was demoted from membership in the Anglican UFO commission to consultant status, George Conger reports.</w:t>
      </w:r>
    </w:p>
    <w:p>
      <w:pPr>
        <w:spacing w:after="160"/>
      </w:pPr>
      <w:r>
        <w:rPr>
          <w:rFonts w:ascii="Arial" w:cs="Arial" w:eastAsia="Arial" w:hAnsi="Arial"/>
          <w:sz w:val="22"/>
          <w:szCs w:val="22"/>
        </w:rPr>
        <w:t xml:space="preserve">The Church of England Newspaper is reporting that Mark McIntosh was personally selected by Kenneth Kearon, the General Secretary of the Anglican Communion, despite his credentials as the Canon Theologian to the consecrator of Gene Robinson. Dr. McIntosh is currently on leave from his position at Loyola University in Chicago, Illinois, to teach at Durham University.</w:t>
      </w:r>
    </w:p>
    <w:p>
      <w:pPr>
        <w:spacing w:after="160"/>
      </w:pPr>
      <w:r>
        <w:rPr>
          <w:rFonts w:ascii="Arial" w:cs="Arial" w:eastAsia="Arial" w:hAnsi="Arial"/>
          <w:sz w:val="22"/>
          <w:szCs w:val="22"/>
        </w:rPr>
        <w:t xml:space="preserve">In addition, Dr. McIntosh is one of the co-authors of "To Set Our Hope on Christ," a paper presented to the ACC meeting in Nottingham after the Episcopal Church was asked to step back from voting membership following the actions of the General Convention in 2003. The paper sought to defend the Episcopal Church's innovations of doctrine and discipline over human sexuality, ordination, and marriage following the election and consecration of Gene Robinson as the Episcopal Bishop of New Hampshire.</w:t>
      </w:r>
    </w:p>
    <w:p>
      <w:pPr>
        <w:spacing w:after="160"/>
      </w:pPr>
      <w:r>
        <w:rPr>
          <w:rFonts w:ascii="Arial" w:cs="Arial" w:eastAsia="Arial" w:hAnsi="Arial"/>
          <w:sz w:val="22"/>
          <w:szCs w:val="22"/>
        </w:rPr>
        <w:t xml:space="preserve">To Set Our Hope on Christ continues to be sited in efforts to establish same gender unions and marriages in the Episcopal Church, as in the Diocese of San Diego's 2009 report Holiness in Relationships and Blessings in Churches of this Diocese.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CANON THEOLOGIAN TO FORMER PB GRISWOLD APPOINTED TO REPRESENT ARCIC TALKS</dc:title>
  <dc:creator>VirtueOnline Archive</dc:creator>
  <cp:lastModifiedBy>Un-named</cp:lastModifiedBy>
  <cp:revision>1</cp:revision>
  <dcterms:created xsi:type="dcterms:W3CDTF">2026-04-22T11:55:25.735Z</dcterms:created>
  <dcterms:modified xsi:type="dcterms:W3CDTF">2026-04-22T11:55:25.735Z</dcterms:modified>
</cp:coreProperties>
</file>

<file path=docProps/custom.xml><?xml version="1.0" encoding="utf-8"?>
<Properties xmlns="http://schemas.openxmlformats.org/officeDocument/2006/custom-properties" xmlns:vt="http://schemas.openxmlformats.org/officeDocument/2006/docPropsVTypes"/>
</file>