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CT: NEW THINKING ABOUT CLOSING PARISHES. OPPORTUNITY FOR NEW BEGINNINGS</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 Andrew D. Smith,</w:t>
      </w:r>
    </w:p>
    <w:p>
      <w:pPr>
        <w:spacing w:after="160"/>
      </w:pPr>
      <w:r>
        <w:rPr>
          <w:rFonts w:ascii="Arial" w:cs="Arial" w:eastAsia="Arial" w:hAnsi="Arial"/>
          <w:sz w:val="22"/>
          <w:szCs w:val="22"/>
        </w:rPr>
        <w:t xml:space="preserve">http://www.ctdiocese.org/images/customer-files/GoodNewsFall2009W.pdf</w:t>
      </w:r>
    </w:p>
    <w:p>
      <w:pPr>
        <w:spacing w:after="160"/>
      </w:pPr>
      <w:r>
        <w:rPr>
          <w:rFonts w:ascii="Arial" w:cs="Arial" w:eastAsia="Arial" w:hAnsi="Arial"/>
          <w:sz w:val="22"/>
          <w:szCs w:val="22"/>
        </w:rPr>
        <w:t xml:space="preserve">December 30, 2009</w:t>
      </w:r>
    </w:p>
    <w:p>
      <w:pPr>
        <w:spacing w:after="160"/>
      </w:pPr>
      <w:r>
        <w:rPr>
          <w:rFonts w:ascii="Arial" w:cs="Arial" w:eastAsia="Arial" w:hAnsi="Arial"/>
          <w:sz w:val="22"/>
          <w:szCs w:val="22"/>
        </w:rPr>
        <w:t xml:space="preserve">Christian life is not about "survival" -- it's about vibrant worship and community, and effective witness to the world.</w:t>
      </w:r>
    </w:p>
    <w:p>
      <w:pPr>
        <w:spacing w:after="160"/>
      </w:pPr>
      <w:r>
        <w:rPr>
          <w:rFonts w:ascii="Arial" w:cs="Arial" w:eastAsia="Arial" w:hAnsi="Arial"/>
          <w:sz w:val="22"/>
          <w:szCs w:val="22"/>
        </w:rPr>
        <w:t xml:space="preserve">For many years, and certainly in the earlier years of the episco­pate I have served, our mantra was "We will not close a parish in this diocese."</w:t>
      </w:r>
    </w:p>
    <w:p>
      <w:pPr>
        <w:spacing w:after="160"/>
      </w:pPr>
      <w:r>
        <w:rPr>
          <w:rFonts w:ascii="Arial" w:cs="Arial" w:eastAsia="Arial" w:hAnsi="Arial"/>
          <w:sz w:val="22"/>
          <w:szCs w:val="22"/>
        </w:rPr>
        <w:t xml:space="preserve">Yet, look at the names of par­ishes that recently were counted among our number in Connecti­cut, but are no more; Emmanuel, Stamford; Trinity, Stamford; St. John's by the Sea, West Haven; Christ Church, West Haven; Calvary, Suffield, St. Andrew's, Enfield; St. Mary's, Enfield; Trinity, Bristol; Christ Church, Watertown. Those are parishes that have closed in the years I have served as a bishop.</w:t>
      </w:r>
    </w:p>
    <w:p>
      <w:pPr>
        <w:spacing w:after="160"/>
      </w:pPr>
      <w:r>
        <w:rPr>
          <w:rFonts w:ascii="Arial" w:cs="Arial" w:eastAsia="Arial" w:hAnsi="Arial"/>
          <w:sz w:val="22"/>
          <w:szCs w:val="22"/>
        </w:rPr>
        <w:t xml:space="preserve">What's up?</w:t>
      </w:r>
    </w:p>
    <w:p>
      <w:pPr>
        <w:spacing w:after="160"/>
      </w:pPr>
      <w:r>
        <w:rPr>
          <w:rFonts w:ascii="Arial" w:cs="Arial" w:eastAsia="Arial" w:hAnsi="Arial"/>
          <w:sz w:val="22"/>
          <w:szCs w:val="22"/>
        </w:rPr>
        <w:t xml:space="preserve">Well, a number of things.</w:t>
      </w:r>
    </w:p>
    <w:p>
      <w:pPr>
        <w:spacing w:after="160"/>
      </w:pPr>
      <w:r>
        <w:rPr>
          <w:rFonts w:ascii="Arial" w:cs="Arial" w:eastAsia="Arial" w:hAnsi="Arial"/>
          <w:sz w:val="22"/>
          <w:szCs w:val="22"/>
        </w:rPr>
        <w:t xml:space="preserve">One factor is a change in perception and attitude among us in the diocese. For years we have seen the closing of a par­ish to be a sign of defeat, fail­ure. That sort of thinking in fact leads to a "survival mentality," in which members of a parish, usually few in number, dedicate themselves to keeping a congre­gation "alive" even if that means running through all the parish's resources and then some, and spiri­tually and emotionally exhausting the members.</w:t>
      </w:r>
    </w:p>
    <w:p>
      <w:pPr>
        <w:spacing w:after="160"/>
      </w:pPr>
      <w:r>
        <w:rPr>
          <w:rFonts w:ascii="Arial" w:cs="Arial" w:eastAsia="Arial" w:hAnsi="Arial"/>
          <w:sz w:val="22"/>
          <w:szCs w:val="22"/>
        </w:rPr>
        <w:t xml:space="preserve">When we began to see that Christian life is not about "survival" but about trust in and obedi­ence to Christ Jesus and the mission of the gospel, we began to see the pos­sibility of parish closings in a different light.</w:t>
      </w:r>
    </w:p>
    <w:p>
      <w:pPr>
        <w:spacing w:after="160"/>
      </w:pPr>
      <w:r>
        <w:rPr>
          <w:rFonts w:ascii="Arial" w:cs="Arial" w:eastAsia="Arial" w:hAnsi="Arial"/>
          <w:sz w:val="22"/>
          <w:szCs w:val="22"/>
        </w:rPr>
        <w:t xml:space="preserve">Christian life is not about survival -- if it were, Jesus would not have gone to the cross. Christian life is about vi­brant worship and com­munity, and effective wit­ness to the world.</w:t>
      </w:r>
    </w:p>
    <w:p>
      <w:pPr>
        <w:spacing w:after="160"/>
      </w:pPr>
      <w:r>
        <w:rPr>
          <w:rFonts w:ascii="Arial" w:cs="Arial" w:eastAsia="Arial" w:hAnsi="Arial"/>
          <w:sz w:val="22"/>
          <w:szCs w:val="22"/>
        </w:rPr>
        <w:t xml:space="preserve">In fact, among the teach­ings that Jack Spaeth and I offer when we are invited into par­ishes to teach about parish life, mission and stewardship, is one entitled "Six Kinds of Churches We Have Known and Loved in Connecticut." Included among them is a kind of church we la­bel "Closed" - and we present "closed" as one faithful response to the Gospel of Jesus Christ.</w:t>
      </w:r>
    </w:p>
    <w:p>
      <w:pPr>
        <w:spacing w:after="160"/>
      </w:pPr>
      <w:r>
        <w:rPr>
          <w:rFonts w:ascii="Arial" w:cs="Arial" w:eastAsia="Arial" w:hAnsi="Arial"/>
          <w:sz w:val="22"/>
          <w:szCs w:val="22"/>
        </w:rPr>
        <w:t xml:space="preserve">In that light, a number of parishes - often thinking together - began to see how much of their personal, spiritual and material resources were duplicated, and wasted, in continuing individu­ally to maintain their property and historic parish life-styles.</w:t>
      </w:r>
    </w:p>
    <w:p>
      <w:pPr>
        <w:spacing w:after="160"/>
      </w:pPr>
      <w:r>
        <w:rPr>
          <w:rFonts w:ascii="Arial" w:cs="Arial" w:eastAsia="Arial" w:hAnsi="Arial"/>
          <w:sz w:val="22"/>
          <w:szCs w:val="22"/>
        </w:rPr>
        <w:t xml:space="preserve">Several churches in the for­mer North Central Episcopal Regional Ministry, for instance, recognized that each parish was paying oil bills, repairing roofs, repaving parking lots, meeting insurance premiums, while each was worshipping with a small congregation without choirs and church schools. Working prayerfully together over sev­eral years, three of the four par­ishes embraced a new vision: one parish from three, with a new name and new spirit. So three (Calvary, St. Andrew's, St. Mary's) became one new par­ish (Church of the Holy Trinity, Enfield).</w:t>
      </w:r>
    </w:p>
    <w:p>
      <w:pPr>
        <w:spacing w:after="160"/>
      </w:pPr>
      <w:r>
        <w:rPr>
          <w:rFonts w:ascii="Arial" w:cs="Arial" w:eastAsia="Arial" w:hAnsi="Arial"/>
          <w:sz w:val="22"/>
          <w:szCs w:val="22"/>
        </w:rPr>
        <w:t xml:space="preserve">The parish worships in the building formerly belonging to St. Mary's, furnished inside with the chairs from Calvary. Sale of former church buildings has provided a financial cush­ion for the new parish, and a new senior center for Suffield as well as a dedicated building for community meals and services in Thompsonville.</w:t>
      </w:r>
    </w:p>
    <w:p>
      <w:pPr>
        <w:spacing w:after="160"/>
      </w:pPr>
      <w:r>
        <w:rPr>
          <w:rFonts w:ascii="Arial" w:cs="Arial" w:eastAsia="Arial" w:hAnsi="Arial"/>
          <w:sz w:val="22"/>
          <w:szCs w:val="22"/>
        </w:rPr>
        <w:t xml:space="preserve">Within Holy Trinity there now is a choir, and a Sunday School, greater resources, and a larger body of members which has provided a new base for leadership and has in its vibran­cy attracted new members.</w:t>
      </w:r>
    </w:p>
    <w:p>
      <w:pPr>
        <w:spacing w:after="160"/>
      </w:pPr>
      <w:r>
        <w:rPr>
          <w:rFonts w:ascii="Arial" w:cs="Arial" w:eastAsia="Arial" w:hAnsi="Arial"/>
          <w:sz w:val="22"/>
          <w:szCs w:val="22"/>
        </w:rPr>
        <w:t xml:space="preserve">That same has unfolded else­where. As parishes have closed, new parishes have formed. From the two former parishes in West Haven has emerged the new Church of the Holy Spirit. The two Stamford churches have become the Church of Christ the Healer, new in spirit and worship.</w:t>
      </w:r>
    </w:p>
    <w:p>
      <w:pPr>
        <w:spacing w:after="160"/>
      </w:pPr>
      <w:r>
        <w:rPr>
          <w:rFonts w:ascii="Arial" w:cs="Arial" w:eastAsia="Arial" w:hAnsi="Arial"/>
          <w:sz w:val="22"/>
          <w:szCs w:val="22"/>
        </w:rPr>
        <w:t xml:space="preserve">None of these parishes was "closed by the bishop." In every case, the discernment for change was an engagement between the congregations and with the bishops, often initiated within the parishes themselves, requir­ing time and prayer and gener­osity of spirit and sacrifice.</w:t>
      </w:r>
    </w:p>
    <w:p>
      <w:pPr>
        <w:spacing w:after="160"/>
      </w:pPr>
      <w:r>
        <w:rPr>
          <w:rFonts w:ascii="Arial" w:cs="Arial" w:eastAsia="Arial" w:hAnsi="Arial"/>
          <w:sz w:val="22"/>
          <w:szCs w:val="22"/>
        </w:rPr>
        <w:t xml:space="preserve">But what opportunities and new beginnings. Consolida­tion of property, and wiser use of resources, mean better stew­ardship. A larger congregation has led to greater spiritual vital­ity and attractiveness for new members.</w:t>
      </w:r>
    </w:p>
    <w:p>
      <w:pPr>
        <w:spacing w:after="160"/>
      </w:pPr>
      <w:r>
        <w:rPr>
          <w:rFonts w:ascii="Arial" w:cs="Arial" w:eastAsia="Arial" w:hAnsi="Arial"/>
          <w:sz w:val="22"/>
          <w:szCs w:val="22"/>
        </w:rPr>
        <w:t xml:space="preserve">So, yes, I do believe that clos­ing a parish can be a holy, sig­nificant and strategic response for the Gospel.</w:t>
      </w:r>
    </w:p>
    <w:p>
      <w:pPr>
        <w:spacing w:after="160"/>
      </w:pPr>
      <w:r>
        <w:rPr>
          <w:rFonts w:ascii="Arial" w:cs="Arial" w:eastAsia="Arial" w:hAnsi="Arial"/>
          <w:sz w:val="22"/>
          <w:szCs w:val="22"/>
        </w:rPr>
        <w:t xml:space="preserve">In the past few years there is another reason that two parish­es have closed.</w:t>
      </w:r>
    </w:p>
    <w:p>
      <w:pPr>
        <w:spacing w:after="160"/>
      </w:pPr>
      <w:r>
        <w:rPr>
          <w:rFonts w:ascii="Arial" w:cs="Arial" w:eastAsia="Arial" w:hAnsi="Arial"/>
          <w:sz w:val="22"/>
          <w:szCs w:val="22"/>
        </w:rPr>
        <w:t xml:space="preserve">The clergy and many mem­bers of Trinity Church, Bristol and Christ Church, Watertown decided to leave The Episcopal Church altogether. In both cas­es, after significant time and the ministry of a priest in charge, we discerned that there is not a critical mass which could re-build a vital congregation which could provide leadership and financially support the existing properties. We have closed both buildings and they are for sale.</w:t>
      </w:r>
    </w:p>
    <w:p>
      <w:pPr>
        <w:spacing w:after="160"/>
      </w:pPr>
      <w:r>
        <w:rPr>
          <w:rFonts w:ascii="Arial" w:cs="Arial" w:eastAsia="Arial" w:hAnsi="Arial"/>
          <w:sz w:val="22"/>
          <w:szCs w:val="22"/>
        </w:rPr>
        <w:t xml:space="preserve">St. John's, Bristol eagerly has assumed the responsibility for ministry with members of Trin­ity who choose to be Episcopa­lian. And the small worshipping congregation which gathered anew in Christ Church, Water­town now worships each Sun­day at the Taft School with the support of two diocesan priests.</w:t>
      </w:r>
    </w:p>
    <w:p>
      <w:pPr>
        <w:spacing w:after="160"/>
      </w:pPr>
      <w:r>
        <w:rPr>
          <w:rFonts w:ascii="Arial" w:cs="Arial" w:eastAsia="Arial" w:hAnsi="Arial"/>
          <w:sz w:val="22"/>
          <w:szCs w:val="22"/>
        </w:rPr>
        <w:t xml:space="preserve">Is this the only era in which Episcopal parishes in Connecti­cut have closed?</w:t>
      </w:r>
    </w:p>
    <w:p>
      <w:pPr>
        <w:spacing w:after="160"/>
      </w:pPr>
      <w:r>
        <w:rPr>
          <w:rFonts w:ascii="Arial" w:cs="Arial" w:eastAsia="Arial" w:hAnsi="Arial"/>
          <w:sz w:val="22"/>
          <w:szCs w:val="22"/>
        </w:rPr>
        <w:t xml:space="preserve">Heavens, no.</w:t>
      </w:r>
    </w:p>
    <w:p>
      <w:pPr>
        <w:spacing w:after="160"/>
      </w:pPr>
      <w:r>
        <w:rPr>
          <w:rFonts w:ascii="Arial" w:cs="Arial" w:eastAsia="Arial" w:hAnsi="Arial"/>
          <w:sz w:val="22"/>
          <w:szCs w:val="22"/>
        </w:rPr>
        <w:t xml:space="preserve">A search through our di­ocesan archives, and our own memories, reveals that there have been a significant number of parishes and missions which have merged or closed over the years, for many reasons. Trav­eling around Connecticut, it is fascinating to identify the build­ings that once were Episcopal churches.</w:t>
      </w:r>
    </w:p>
    <w:p>
      <w:pPr>
        <w:spacing w:after="160"/>
      </w:pPr>
      <w:r>
        <w:rPr>
          <w:rFonts w:ascii="Arial" w:cs="Arial" w:eastAsia="Arial" w:hAnsi="Arial"/>
          <w:sz w:val="22"/>
          <w:szCs w:val="22"/>
        </w:rPr>
        <w:t xml:space="preserve">Are there other parishes that should close? If with a cold eye we look at the (unbalanced) bal­ance sheets of some, if we con­sider really low average Sunday attendance, if we gauge congre­gational vitality, yes, there seem to be. And that's a matter for our discernment together.</w:t>
      </w:r>
    </w:p>
    <w:p>
      <w:pPr>
        <w:spacing w:after="160"/>
      </w:pPr>
      <w:r>
        <w:rPr>
          <w:rFonts w:ascii="Arial" w:cs="Arial" w:eastAsia="Arial" w:hAnsi="Arial"/>
          <w:sz w:val="22"/>
          <w:szCs w:val="22"/>
        </w:rPr>
        <w:t xml:space="preserve">The bishops currently are in conversation about the ques­tion with several parishes in the diocese. In every case we have to measure the sacrifice of what we would lose against the opportunity of new gospel life. May the Spirit inform and guide us.</w:t>
      </w:r>
    </w:p>
    <w:p>
      <w:pPr>
        <w:spacing w:after="160"/>
      </w:pPr>
      <w:r>
        <w:rPr>
          <w:rFonts w:ascii="Arial" w:cs="Arial" w:eastAsia="Arial" w:hAnsi="Arial"/>
          <w:sz w:val="22"/>
          <w:szCs w:val="22"/>
        </w:rPr>
        <w:t xml:space="preserve">At the same time, a number of our parishes are growing and literally, breaking new ground. Some of our parishes must fig­ure out how to "downsize" - es­pecially those whose enormous physical plants in this day and spiritual age clearly are a mixed blessing.</w:t>
      </w:r>
    </w:p>
    <w:p>
      <w:pPr>
        <w:spacing w:after="160"/>
      </w:pPr>
      <w:r>
        <w:rPr>
          <w:rFonts w:ascii="Arial" w:cs="Arial" w:eastAsia="Arial" w:hAnsi="Arial"/>
          <w:sz w:val="22"/>
          <w:szCs w:val="22"/>
        </w:rPr>
        <w:t xml:space="preserve">In all, parish life is life - a living and moving and chang­ing thing. Do pray regularly for the parish of which you are a member (as Episcopalians we do far more than "worship at" a church), and for our diocese, and for all of Christ's Church, that in our common life and witness we may serve Christ faithfully, wisely and effectively, good stewards of the riches God so lovingly given us to use.</w:t>
      </w:r>
    </w:p>
    <w:p>
      <w:pPr>
        <w:spacing w:after="160"/>
      </w:pPr>
      <w:r>
        <w:rPr>
          <w:rFonts w:ascii="Arial" w:cs="Arial" w:eastAsia="Arial" w:hAnsi="Arial"/>
          <w:sz w:val="22"/>
          <w:szCs w:val="22"/>
        </w:rPr>
        <w:t xml:space="preserve">----Andrew D. Smith is the bishop of the Episcopal Diocese of Connecticut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 NEW THINKING ABOUT CLOSING PARISHES. OPPORTUNITY FOR NEW BEGINNINGS</dc:title>
  <dc:creator>VirtueOnline Archive</dc:creator>
  <cp:lastModifiedBy>Un-named</cp:lastModifiedBy>
  <cp:revision>1</cp:revision>
  <dcterms:created xsi:type="dcterms:W3CDTF">2026-04-22T11:55:10.439Z</dcterms:created>
  <dcterms:modified xsi:type="dcterms:W3CDTF">2026-04-22T11:55:10.439Z</dcterms:modified>
</cp:coreProperties>
</file>

<file path=docProps/custom.xml><?xml version="1.0" encoding="utf-8"?>
<Properties xmlns="http://schemas.openxmlformats.org/officeDocument/2006/custom-properties" xmlns:vt="http://schemas.openxmlformats.org/officeDocument/2006/docPropsVTypes"/>
</file>