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BRISTOL CHURCH SETS NEW COURSE</w:t>
      </w:r>
    </w:p>
    <w:p>
      <w:pPr>
        <w:pBdr>
          <w:bottom w:val="single" w:color="AAAAAA" w:sz="6"/>
        </w:pBdr>
        <w:spacing w:after="200" w:before="0"/>
      </w:pPr>
    </w:p>
    <w:p>
      <w:pPr>
        <w:spacing w:after="160"/>
      </w:pPr>
      <w:r>
        <w:rPr>
          <w:rFonts w:ascii="Arial" w:cs="Arial" w:eastAsia="Arial" w:hAnsi="Arial"/>
          <w:sz w:val="22"/>
          <w:szCs w:val="22"/>
        </w:rPr>
        <w:t xml:space="preserve">Trinity Episcopal Church has declared itself a member of the Anglican Church of Nigeria.</w:t>
      </w:r>
    </w:p>
    <w:p>
      <w:pPr>
        <w:spacing w:after="160"/>
      </w:pPr>
      <w:r>
        <w:rPr>
          <w:rFonts w:ascii="Arial" w:cs="Arial" w:eastAsia="Arial" w:hAnsi="Arial"/>
          <w:sz w:val="22"/>
          <w:szCs w:val="22"/>
        </w:rPr>
        <w:t xml:space="preserve">by Ed Stannard, Register Metro Editor</w:t>
      </w:r>
    </w:p>
    <w:p>
      <w:pPr>
        <w:spacing w:after="160"/>
      </w:pPr>
      <w:r>
        <w:rPr>
          <w:rFonts w:ascii="Arial" w:cs="Arial" w:eastAsia="Arial" w:hAnsi="Arial"/>
          <w:sz w:val="22"/>
          <w:szCs w:val="22"/>
        </w:rPr>
        <w:t xml:space="preserve">New Haven Register</w:t>
      </w:r>
    </w:p>
    <w:p>
      <w:pPr>
        <w:spacing w:after="160"/>
      </w:pPr>
      <w:r>
        <w:rPr>
          <w:rFonts w:ascii="Arial" w:cs="Arial" w:eastAsia="Arial" w:hAnsi="Arial"/>
          <w:sz w:val="22"/>
          <w:szCs w:val="22"/>
        </w:rPr>
        <w:t xml:space="preserve">http://tinyurl.com/28gxlj</w:t>
      </w:r>
    </w:p>
    <w:p>
      <w:pPr>
        <w:spacing w:after="160"/>
      </w:pPr>
      <w:r>
        <w:rPr>
          <w:rFonts w:ascii="Arial" w:cs="Arial" w:eastAsia="Arial" w:hAnsi="Arial"/>
          <w:sz w:val="22"/>
          <w:szCs w:val="22"/>
        </w:rPr>
        <w:t xml:space="preserve">05/30/2007</w:t>
      </w:r>
    </w:p>
    <w:p>
      <w:pPr>
        <w:spacing w:after="160"/>
      </w:pPr>
      <w:r>
        <w:rPr>
          <w:rFonts w:ascii="Arial" w:cs="Arial" w:eastAsia="Arial" w:hAnsi="Arial"/>
          <w:sz w:val="22"/>
          <w:szCs w:val="22"/>
        </w:rPr>
        <w:t xml:space="preserve">The Rev. Donald Helmandollar, Trinity's rector, confirmed Tuesday that as of Sunday the parish had joined the Convocation of Anglicans in North America, a self-described mission of the Nigerian church, serving Episcopalians who hold traditional beliefs. It is based in Fairfax, Va.</w:t>
      </w:r>
    </w:p>
    <w:p>
      <w:pPr>
        <w:spacing w:after="160"/>
      </w:pPr>
      <w:r>
        <w:rPr>
          <w:rFonts w:ascii="Arial" w:cs="Arial" w:eastAsia="Arial" w:hAnsi="Arial"/>
          <w:sz w:val="22"/>
          <w:szCs w:val="22"/>
        </w:rPr>
        <w:t xml:space="preserve">The action means the parish is no longer a member of the Episcopal Church U.S.A. but is still Anglican, Helmandollar said.</w:t>
      </w:r>
    </w:p>
    <w:p>
      <w:pPr>
        <w:spacing w:after="160"/>
      </w:pPr>
      <w:r>
        <w:rPr>
          <w:rFonts w:ascii="Arial" w:cs="Arial" w:eastAsia="Arial" w:hAnsi="Arial"/>
          <w:sz w:val="22"/>
          <w:szCs w:val="22"/>
        </w:rPr>
        <w:t xml:space="preserve">"We have remained with the Anglican Communion. The Episcopal Church has demonstrated, continues to demonstrate, that they are walking apart from the communion," he said.</w:t>
      </w:r>
    </w:p>
    <w:p>
      <w:pPr>
        <w:spacing w:after="160"/>
      </w:pPr>
      <w:r>
        <w:rPr>
          <w:rFonts w:ascii="Arial" w:cs="Arial" w:eastAsia="Arial" w:hAnsi="Arial"/>
          <w:sz w:val="22"/>
          <w:szCs w:val="22"/>
        </w:rPr>
        <w:t xml:space="preserve">Helmandollar said the congregation voted nearly unanimously to make the move because its members see the Episcopal Church abandoning "the orthodox tenets" of Christian belief.</w:t>
      </w:r>
    </w:p>
    <w:p>
      <w:pPr>
        <w:spacing w:after="160"/>
      </w:pPr>
      <w:r>
        <w:rPr>
          <w:rFonts w:ascii="Arial" w:cs="Arial" w:eastAsia="Arial" w:hAnsi="Arial"/>
          <w:sz w:val="22"/>
          <w:szCs w:val="22"/>
        </w:rPr>
        <w:t xml:space="preserve">The 2003 approval of Bishop V. Gene Robinson of New Hampshire, who is gay, has forced the issue for Trinity's members and other conservatives, he said.</w:t>
      </w:r>
    </w:p>
    <w:p>
      <w:pPr>
        <w:spacing w:after="160"/>
      </w:pPr>
      <w:r>
        <w:rPr>
          <w:rFonts w:ascii="Arial" w:cs="Arial" w:eastAsia="Arial" w:hAnsi="Arial"/>
          <w:sz w:val="22"/>
          <w:szCs w:val="22"/>
        </w:rPr>
        <w:t xml:space="preserve">Helmandollar said he sent a letter Tuesday to Bishop Andrew D. Smith, head of the Diocese of Connecticut, informing him of the move. Smith said he had not yet received it and did not want to comment until he had.</w:t>
      </w:r>
    </w:p>
    <w:p>
      <w:pPr>
        <w:spacing w:after="160"/>
      </w:pPr>
      <w:r>
        <w:rPr>
          <w:rFonts w:ascii="Arial" w:cs="Arial" w:eastAsia="Arial" w:hAnsi="Arial"/>
          <w:sz w:val="22"/>
          <w:szCs w:val="22"/>
        </w:rPr>
        <w:t xml:space="preserve">"What we've done is, we've tried to stay true and consistent with our faith rather than embrace something different from what we've been taught," said Frederick Clark, Trinity's senior warden.</w:t>
      </w:r>
    </w:p>
    <w:p>
      <w:pPr>
        <w:spacing w:after="160"/>
      </w:pPr>
      <w:r>
        <w:rPr>
          <w:rFonts w:ascii="Arial" w:cs="Arial" w:eastAsia="Arial" w:hAnsi="Arial"/>
          <w:sz w:val="22"/>
          <w:szCs w:val="22"/>
        </w:rPr>
        <w:t xml:space="preserve">The way he and Helmandollar see it, Trinity, founded in 1754, is not leaving the Episcopal Church as much as the church has left its scriptural foundations.</w:t>
      </w:r>
    </w:p>
    <w:p>
      <w:pPr>
        <w:spacing w:after="160"/>
      </w:pPr>
      <w:r>
        <w:rPr>
          <w:rFonts w:ascii="Arial" w:cs="Arial" w:eastAsia="Arial" w:hAnsi="Arial"/>
          <w:sz w:val="22"/>
          <w:szCs w:val="22"/>
        </w:rPr>
        <w:t xml:space="preserve">Nigeria has by far the most church-going Anglicans in the world with at least 17 million members. Archbishop Peter J. Akinola consecrated the Rev. Martyn Minns in 2006 as bishop of CANA to minister to conservative U.S. Episcopalians.</w:t>
      </w:r>
    </w:p>
    <w:p>
      <w:pPr>
        <w:spacing w:after="160"/>
      </w:pPr>
      <w:r>
        <w:rPr>
          <w:rFonts w:ascii="Arial" w:cs="Arial" w:eastAsia="Arial" w:hAnsi="Arial"/>
          <w:sz w:val="22"/>
          <w:szCs w:val="22"/>
        </w:rPr>
        <w:t xml:space="preserve">CANA has 37 parishes in 15 states and the District of Columbia, which "provide a place for faithful Anglicans" that does not conflict with their beliefs, Minns said. About a third are in Virginia, including Truro Church, which Minns has served as rector and which is one of the largest and wealthiest parishes in the Diocese of Virginia.</w:t>
      </w:r>
    </w:p>
    <w:p>
      <w:pPr>
        <w:spacing w:after="160"/>
      </w:pPr>
      <w:r>
        <w:rPr>
          <w:rFonts w:ascii="Arial" w:cs="Arial" w:eastAsia="Arial" w:hAnsi="Arial"/>
          <w:sz w:val="22"/>
          <w:szCs w:val="22"/>
        </w:rPr>
        <w:t xml:space="preserve">The diocese and the national church have sued 11 of those parishes to keep control of their church property and force the parishes to vacate. National and diocesan church laws generally regard parish property as being held in trust for the diocese.</w:t>
      </w:r>
    </w:p>
    <w:p>
      <w:pPr>
        <w:spacing w:after="160"/>
      </w:pPr>
      <w:r>
        <w:rPr>
          <w:rFonts w:ascii="Arial" w:cs="Arial" w:eastAsia="Arial" w:hAnsi="Arial"/>
          <w:sz w:val="22"/>
          <w:szCs w:val="22"/>
        </w:rPr>
        <w:t xml:space="preserve">Minns said that in Trinity's case, "If recent practice follows form there will be some challenges. I do hope that Trinity will be able to get on with its ministry and not get into a protracted fight." Minns served at St. Paul's Church, Darien, from 1979 to 1982.</w:t>
      </w:r>
    </w:p>
    <w:p>
      <w:pPr>
        <w:spacing w:after="160"/>
      </w:pPr>
      <w:r>
        <w:rPr>
          <w:rFonts w:ascii="Arial" w:cs="Arial" w:eastAsia="Arial" w:hAnsi="Arial"/>
          <w:sz w:val="22"/>
          <w:szCs w:val="22"/>
        </w:rPr>
        <w:t xml:space="preserve">Akinola flew to Virginia to install Minns as bishop of CANA on May 5, although Presiding Bishop Katharine Jefferts Schori and Archbishop of Canterbury Rowan Williams asked him not to do so.</w:t>
      </w:r>
    </w:p>
    <w:p>
      <w:pPr>
        <w:spacing w:after="160"/>
      </w:pPr>
      <w:r>
        <w:rPr>
          <w:rFonts w:ascii="Arial" w:cs="Arial" w:eastAsia="Arial" w:hAnsi="Arial"/>
          <w:sz w:val="22"/>
          <w:szCs w:val="22"/>
        </w:rPr>
        <w:t xml:space="preserve">In the Anglican Communion, with a few exceptions, such as serving an indigenous population in several dioceses, bishops govern a geographic region. Bishops traditionally do not act in another's jurisdiction without permission.</w:t>
      </w:r>
    </w:p>
    <w:p>
      <w:pPr>
        <w:spacing w:after="160"/>
      </w:pPr>
      <w:r>
        <w:rPr>
          <w:rFonts w:ascii="Arial" w:cs="Arial" w:eastAsia="Arial" w:hAnsi="Arial"/>
          <w:sz w:val="22"/>
          <w:szCs w:val="22"/>
        </w:rPr>
        <w:t xml:space="preserve">Trinity, with about 130 members, is one of a group of parishes, including Christ and the Epiphany in East Haven and St. Paul's, Darien, that have rejected Smith's authority and no longer support the diocese. The priest of another, St. John's, Bristol, was deposed after he took a secular job in New York.</w:t>
      </w:r>
    </w:p>
    <w:p>
      <w:pPr>
        <w:spacing w:after="160"/>
      </w:pPr>
      <w:r>
        <w:rPr>
          <w:rFonts w:ascii="Arial" w:cs="Arial" w:eastAsia="Arial" w:hAnsi="Arial"/>
          <w:sz w:val="22"/>
          <w:szCs w:val="22"/>
        </w:rPr>
        <w:t xml:space="preserve">Helmandollar said Trinity has not paid its assessment for two years, but before that paid the full $12,000 to $15,000 a year asked. Referring to parishes in good standing in the diocese, he said, "Many of these don't contribute anywhere near that."</w:t>
      </w:r>
    </w:p>
    <w:p>
      <w:pPr>
        <w:spacing w:after="160"/>
      </w:pPr>
      <w:r>
        <w:rPr>
          <w:rFonts w:ascii="Arial" w:cs="Arial" w:eastAsia="Arial" w:hAnsi="Arial"/>
          <w:sz w:val="22"/>
          <w:szCs w:val="22"/>
        </w:rPr>
        <w:t xml:space="preserve">Copyright New Haven Register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BRISTOL CHURCH SETS NEW COURSE</dc:title>
  <dc:creator>VirtueOnline Archive</dc:creator>
  <cp:lastModifiedBy>Un-named</cp:lastModifiedBy>
  <cp:revision>1</cp:revision>
  <dcterms:created xsi:type="dcterms:W3CDTF">2026-04-22T11:54:32.948Z</dcterms:created>
  <dcterms:modified xsi:type="dcterms:W3CDTF">2026-04-22T11:54:32.948Z</dcterms:modified>
</cp:coreProperties>
</file>

<file path=docProps/custom.xml><?xml version="1.0" encoding="utf-8"?>
<Properties xmlns="http://schemas.openxmlformats.org/officeDocument/2006/custom-properties" xmlns:vt="http://schemas.openxmlformats.org/officeDocument/2006/docPropsVTypes"/>
</file>