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COLUMBUS, OH: EPISCOPAL CHURCH ELECTS WOMAN TO BE NEXT PRESIDING BISHOP</w:t>
      </w:r>
    </w:p>
    <w:p>
      <w:pPr>
        <w:pBdr>
          <w:bottom w:val="single" w:color="AAAAAA" w:sz="6"/>
        </w:pBdr>
        <w:spacing w:after="200" w:before="0"/>
      </w:pPr>
    </w:p>
    <w:p>
      <w:pPr>
        <w:spacing w:after="160"/>
      </w:pPr>
      <w:r>
        <w:rPr>
          <w:rFonts w:ascii="Arial" w:cs="Arial" w:eastAsia="Arial" w:hAnsi="Arial"/>
          <w:sz w:val="22"/>
          <w:szCs w:val="22"/>
        </w:rPr>
        <w:t xml:space="preserve">The Rt. Rev Katharine Jefferts Schori, Bishop of Nevada, was elected the next Presiding Bishop of the Episcoapl Church in formal pageantry on Sunday at Trinity Church, Columbus amidst enormously tight security. She was welected on the fifth ballot.</w:t>
      </w:r>
    </w:p>
    <w:p>
      <w:pPr>
        <w:spacing w:after="160"/>
      </w:pPr>
      <w:r>
        <w:rPr>
          <w:rFonts w:ascii="Arial" w:cs="Arial" w:eastAsia="Arial" w:hAnsi="Arial"/>
          <w:sz w:val="22"/>
          <w:szCs w:val="22"/>
        </w:rPr>
        <w:t xml:space="preserve">Apart from the bishops who voted, all others, including the media were heavily restricted on who could attend.</w:t>
      </w:r>
    </w:p>
    <w:p>
      <w:pPr>
        <w:spacing w:after="160"/>
      </w:pPr>
      <w:r>
        <w:rPr>
          <w:rFonts w:ascii="Arial" w:cs="Arial" w:eastAsia="Arial" w:hAnsi="Arial"/>
          <w:sz w:val="22"/>
          <w:szCs w:val="22"/>
        </w:rPr>
        <w:t xml:space="preserve">Result of each ballot. Need 95 to elect</w:t>
      </w:r>
    </w:p>
    <w:p>
      <w:pPr>
        <w:spacing w:after="160"/>
      </w:pPr>
      <w:r>
        <w:rPr>
          <w:rFonts w:ascii="Arial" w:cs="Arial" w:eastAsia="Arial" w:hAnsi="Arial"/>
          <w:sz w:val="22"/>
          <w:szCs w:val="22"/>
        </w:rPr>
        <w:t xml:space="preserve">Ballot</w:t>
      </w:r>
    </w:p>
    <w:p>
      <w:pPr>
        <w:spacing w:after="160"/>
      </w:pPr>
      <w:r>
        <w:rPr>
          <w:rFonts w:ascii="Arial" w:cs="Arial" w:eastAsia="Arial" w:hAnsi="Arial"/>
          <w:sz w:val="22"/>
          <w:szCs w:val="22"/>
        </w:rPr>
        <w:t xml:space="preserve">Alexander Gomez Gulick Schori Jenkins Parsley Sauls Invalid votes cast</w:t>
      </w:r>
    </w:p>
    <w:p>
      <w:pPr>
        <w:spacing w:after="160"/>
      </w:pPr>
      <w:r>
        <w:rPr>
          <w:rFonts w:ascii="Arial" w:cs="Arial" w:eastAsia="Arial" w:hAnsi="Arial"/>
          <w:sz w:val="22"/>
          <w:szCs w:val="22"/>
        </w:rPr>
        <w:t xml:space="preserve">First: 26 18 15 44 29 36 20 none 188</w:t>
      </w:r>
    </w:p>
    <w:p>
      <w:pPr>
        <w:spacing w:after="160"/>
      </w:pPr>
      <w:r>
        <w:rPr>
          <w:rFonts w:ascii="Arial" w:cs="Arial" w:eastAsia="Arial" w:hAnsi="Arial"/>
          <w:sz w:val="22"/>
          <w:szCs w:val="22"/>
        </w:rPr>
        <w:t xml:space="preserve">Second: 26 10 7</w:t>
      </w:r>
    </w:p>
    <w:p>
      <w:pPr>
        <w:spacing w:after="160"/>
      </w:pPr>
      <w:r>
        <w:rPr>
          <w:rFonts w:ascii="Arial" w:cs="Arial" w:eastAsia="Arial" w:hAnsi="Arial"/>
          <w:sz w:val="22"/>
          <w:szCs w:val="22"/>
        </w:rPr>
        <w:t xml:space="preserve">49</w:t>
      </w:r>
    </w:p>
    <w:p>
      <w:pPr>
        <w:spacing w:after="160"/>
      </w:pPr>
      <w:r>
        <w:rPr>
          <w:rFonts w:ascii="Arial" w:cs="Arial" w:eastAsia="Arial" w:hAnsi="Arial"/>
          <w:sz w:val="22"/>
          <w:szCs w:val="22"/>
        </w:rPr>
        <w:t xml:space="preserve">30</w:t>
      </w:r>
    </w:p>
    <w:p>
      <w:pPr>
        <w:spacing w:after="160"/>
      </w:pPr>
      <w:r>
        <w:rPr>
          <w:rFonts w:ascii="Arial" w:cs="Arial" w:eastAsia="Arial" w:hAnsi="Arial"/>
          <w:sz w:val="22"/>
          <w:szCs w:val="22"/>
        </w:rPr>
        <w:t xml:space="preserve">49</w:t>
      </w:r>
    </w:p>
    <w:p>
      <w:pPr>
        <w:spacing w:after="160"/>
      </w:pPr>
      <w:r>
        <w:rPr>
          <w:rFonts w:ascii="Arial" w:cs="Arial" w:eastAsia="Arial" w:hAnsi="Arial"/>
          <w:sz w:val="22"/>
          <w:szCs w:val="22"/>
        </w:rPr>
        <w:t xml:space="preserve">17</w:t>
      </w:r>
    </w:p>
    <w:p>
      <w:pPr>
        <w:spacing w:after="160"/>
      </w:pPr>
      <w:r>
        <w:rPr>
          <w:rFonts w:ascii="Arial" w:cs="Arial" w:eastAsia="Arial" w:hAnsi="Arial"/>
          <w:sz w:val="22"/>
          <w:szCs w:val="22"/>
        </w:rPr>
        <w:t xml:space="preserve">none</w:t>
      </w:r>
    </w:p>
    <w:p>
      <w:pPr>
        <w:spacing w:after="160"/>
      </w:pPr>
      <w:r>
        <w:rPr>
          <w:rFonts w:ascii="Arial" w:cs="Arial" w:eastAsia="Arial" w:hAnsi="Arial"/>
          <w:sz w:val="22"/>
          <w:szCs w:val="22"/>
        </w:rPr>
        <w:t xml:space="preserve">188</w:t>
      </w:r>
    </w:p>
    <w:p>
      <w:pPr>
        <w:spacing w:after="160"/>
      </w:pPr>
      <w:r>
        <w:rPr>
          <w:rFonts w:ascii="Arial" w:cs="Arial" w:eastAsia="Arial" w:hAnsi="Arial"/>
          <w:sz w:val="22"/>
          <w:szCs w:val="22"/>
        </w:rPr>
        <w:t xml:space="preserve">Third: 22</w:t>
      </w:r>
    </w:p>
    <w:p>
      <w:pPr>
        <w:spacing w:after="160"/>
      </w:pPr>
      <w:r>
        <w:rPr>
          <w:rFonts w:ascii="Arial" w:cs="Arial" w:eastAsia="Arial" w:hAnsi="Arial"/>
          <w:sz w:val="22"/>
          <w:szCs w:val="22"/>
        </w:rPr>
        <w:t xml:space="preserve">4</w:t>
      </w:r>
    </w:p>
    <w:p>
      <w:pPr>
        <w:spacing w:after="160"/>
      </w:pPr>
      <w:r>
        <w:rPr>
          <w:rFonts w:ascii="Arial" w:cs="Arial" w:eastAsia="Arial" w:hAnsi="Arial"/>
          <w:sz w:val="22"/>
          <w:szCs w:val="22"/>
        </w:rPr>
        <w:t xml:space="preserve">1</w:t>
      </w:r>
    </w:p>
    <w:p>
      <w:pPr>
        <w:spacing w:after="160"/>
      </w:pPr>
      <w:r>
        <w:rPr>
          <w:rFonts w:ascii="Arial" w:cs="Arial" w:eastAsia="Arial" w:hAnsi="Arial"/>
          <w:sz w:val="22"/>
          <w:szCs w:val="22"/>
        </w:rPr>
        <w:t xml:space="preserve">68</w:t>
      </w:r>
    </w:p>
    <w:p>
      <w:pPr>
        <w:spacing w:after="160"/>
      </w:pPr>
      <w:r>
        <w:rPr>
          <w:rFonts w:ascii="Arial" w:cs="Arial" w:eastAsia="Arial" w:hAnsi="Arial"/>
          <w:sz w:val="22"/>
          <w:szCs w:val="22"/>
        </w:rPr>
        <w:t xml:space="preserve">24</w:t>
      </w:r>
    </w:p>
    <w:p>
      <w:pPr>
        <w:spacing w:after="160"/>
      </w:pPr>
      <w:r>
        <w:rPr>
          <w:rFonts w:ascii="Arial" w:cs="Arial" w:eastAsia="Arial" w:hAnsi="Arial"/>
          <w:sz w:val="22"/>
          <w:szCs w:val="22"/>
        </w:rPr>
        <w:t xml:space="preserve">63</w:t>
      </w:r>
    </w:p>
    <w:p>
      <w:pPr>
        <w:spacing w:after="160"/>
      </w:pPr>
      <w:r>
        <w:rPr>
          <w:rFonts w:ascii="Arial" w:cs="Arial" w:eastAsia="Arial" w:hAnsi="Arial"/>
          <w:sz w:val="22"/>
          <w:szCs w:val="22"/>
        </w:rPr>
        <w:t xml:space="preserve">6</w:t>
      </w:r>
    </w:p>
    <w:p>
      <w:pPr>
        <w:spacing w:after="160"/>
      </w:pPr>
      <w:r>
        <w:rPr>
          <w:rFonts w:ascii="Arial" w:cs="Arial" w:eastAsia="Arial" w:hAnsi="Arial"/>
          <w:sz w:val="22"/>
          <w:szCs w:val="22"/>
        </w:rPr>
        <w:t xml:space="preserve">none</w:t>
      </w:r>
    </w:p>
    <w:p>
      <w:pPr>
        <w:spacing w:after="160"/>
      </w:pPr>
      <w:r>
        <w:rPr>
          <w:rFonts w:ascii="Arial" w:cs="Arial" w:eastAsia="Arial" w:hAnsi="Arial"/>
          <w:sz w:val="22"/>
          <w:szCs w:val="22"/>
        </w:rPr>
        <w:t xml:space="preserve">188</w:t>
      </w:r>
    </w:p>
    <w:p>
      <w:pPr>
        <w:spacing w:after="160"/>
      </w:pPr>
      <w:r>
        <w:rPr>
          <w:rFonts w:ascii="Arial" w:cs="Arial" w:eastAsia="Arial" w:hAnsi="Arial"/>
          <w:sz w:val="22"/>
          <w:szCs w:val="22"/>
        </w:rPr>
        <w:t xml:space="preserve">Fourth: 12</w:t>
      </w:r>
    </w:p>
    <w:p>
      <w:pPr>
        <w:spacing w:after="160"/>
      </w:pPr>
      <w:r>
        <w:rPr>
          <w:rFonts w:ascii="Arial" w:cs="Arial" w:eastAsia="Arial" w:hAnsi="Arial"/>
          <w:sz w:val="22"/>
          <w:szCs w:val="22"/>
        </w:rPr>
        <w:t xml:space="preserve">2</w:t>
      </w:r>
    </w:p>
    <w:p>
      <w:pPr>
        <w:spacing w:after="160"/>
      </w:pPr>
      <w:r>
        <w:rPr>
          <w:rFonts w:ascii="Arial" w:cs="Arial" w:eastAsia="Arial" w:hAnsi="Arial"/>
          <w:sz w:val="22"/>
          <w:szCs w:val="22"/>
        </w:rPr>
        <w:t xml:space="preserve">0</w:t>
      </w:r>
    </w:p>
    <w:p>
      <w:pPr>
        <w:spacing w:after="160"/>
      </w:pPr>
      <w:r>
        <w:rPr>
          <w:rFonts w:ascii="Arial" w:cs="Arial" w:eastAsia="Arial" w:hAnsi="Arial"/>
          <w:sz w:val="22"/>
          <w:szCs w:val="22"/>
        </w:rPr>
        <w:t xml:space="preserve">88</w:t>
      </w:r>
    </w:p>
    <w:p>
      <w:pPr>
        <w:spacing w:after="160"/>
      </w:pPr>
      <w:r>
        <w:rPr>
          <w:rFonts w:ascii="Arial" w:cs="Arial" w:eastAsia="Arial" w:hAnsi="Arial"/>
          <w:sz w:val="22"/>
          <w:szCs w:val="22"/>
        </w:rPr>
        <w:t xml:space="preserve">5</w:t>
      </w:r>
    </w:p>
    <w:p>
      <w:pPr>
        <w:spacing w:after="160"/>
      </w:pPr>
      <w:r>
        <w:rPr>
          <w:rFonts w:ascii="Arial" w:cs="Arial" w:eastAsia="Arial" w:hAnsi="Arial"/>
          <w:sz w:val="22"/>
          <w:szCs w:val="22"/>
        </w:rPr>
        <w:t xml:space="preserve">79</w:t>
      </w:r>
    </w:p>
    <w:p>
      <w:pPr>
        <w:spacing w:after="160"/>
      </w:pPr>
      <w:r>
        <w:rPr>
          <w:rFonts w:ascii="Arial" w:cs="Arial" w:eastAsia="Arial" w:hAnsi="Arial"/>
          <w:sz w:val="22"/>
          <w:szCs w:val="22"/>
        </w:rPr>
        <w:t xml:space="preserve">2</w:t>
      </w:r>
    </w:p>
    <w:p>
      <w:pPr>
        <w:spacing w:after="160"/>
      </w:pPr>
      <w:r>
        <w:rPr>
          <w:rFonts w:ascii="Arial" w:cs="Arial" w:eastAsia="Arial" w:hAnsi="Arial"/>
          <w:sz w:val="22"/>
          <w:szCs w:val="22"/>
        </w:rPr>
        <w:t xml:space="preserve">none</w:t>
      </w:r>
    </w:p>
    <w:p>
      <w:pPr>
        <w:spacing w:after="160"/>
      </w:pPr>
      <w:r>
        <w:rPr>
          <w:rFonts w:ascii="Arial" w:cs="Arial" w:eastAsia="Arial" w:hAnsi="Arial"/>
          <w:sz w:val="22"/>
          <w:szCs w:val="22"/>
        </w:rPr>
        <w:t xml:space="preserve">188</w:t>
      </w:r>
    </w:p>
    <w:p>
      <w:pPr>
        <w:spacing w:after="160"/>
      </w:pPr>
      <w:r>
        <w:rPr>
          <w:rFonts w:ascii="Arial" w:cs="Arial" w:eastAsia="Arial" w:hAnsi="Arial"/>
          <w:sz w:val="22"/>
          <w:szCs w:val="22"/>
        </w:rPr>
        <w:t xml:space="preserve">Fifth: 2</w:t>
      </w:r>
    </w:p>
    <w:p>
      <w:pPr>
        <w:spacing w:after="160"/>
      </w:pPr>
      <w:r>
        <w:rPr>
          <w:rFonts w:ascii="Arial" w:cs="Arial" w:eastAsia="Arial" w:hAnsi="Arial"/>
          <w:sz w:val="22"/>
          <w:szCs w:val="22"/>
        </w:rPr>
        <w:t xml:space="preserve">6</w:t>
      </w:r>
    </w:p>
    <w:p>
      <w:pPr>
        <w:spacing w:after="160"/>
      </w:pPr>
      <w:r>
        <w:rPr>
          <w:rFonts w:ascii="Arial" w:cs="Arial" w:eastAsia="Arial" w:hAnsi="Arial"/>
          <w:sz w:val="22"/>
          <w:szCs w:val="22"/>
        </w:rPr>
        <w:t xml:space="preserve">0</w:t>
      </w:r>
    </w:p>
    <w:p>
      <w:pPr>
        <w:spacing w:after="160"/>
      </w:pPr>
      <w:r>
        <w:rPr>
          <w:rFonts w:ascii="Arial" w:cs="Arial" w:eastAsia="Arial" w:hAnsi="Arial"/>
          <w:sz w:val="22"/>
          <w:szCs w:val="22"/>
        </w:rPr>
        <w:t xml:space="preserve">95</w:t>
      </w:r>
    </w:p>
    <w:p>
      <w:pPr>
        <w:spacing w:after="160"/>
      </w:pPr>
      <w:r>
        <w:rPr>
          <w:rFonts w:ascii="Arial" w:cs="Arial" w:eastAsia="Arial" w:hAnsi="Arial"/>
          <w:sz w:val="22"/>
          <w:szCs w:val="22"/>
        </w:rPr>
        <w:t xml:space="preserve">3</w:t>
      </w:r>
    </w:p>
    <w:p>
      <w:pPr>
        <w:spacing w:after="160"/>
      </w:pPr>
      <w:r>
        <w:rPr>
          <w:rFonts w:ascii="Arial" w:cs="Arial" w:eastAsia="Arial" w:hAnsi="Arial"/>
          <w:sz w:val="22"/>
          <w:szCs w:val="22"/>
        </w:rPr>
        <w:t xml:space="preserve">82</w:t>
      </w:r>
    </w:p>
    <w:p>
      <w:pPr>
        <w:spacing w:after="160"/>
      </w:pPr>
      <w:r>
        <w:rPr>
          <w:rFonts w:ascii="Arial" w:cs="Arial" w:eastAsia="Arial" w:hAnsi="Arial"/>
          <w:sz w:val="22"/>
          <w:szCs w:val="22"/>
        </w:rPr>
        <w:t xml:space="preserve">0</w:t>
      </w:r>
    </w:p>
    <w:p>
      <w:pPr>
        <w:spacing w:after="160"/>
      </w:pPr>
      <w:r>
        <w:rPr>
          <w:rFonts w:ascii="Arial" w:cs="Arial" w:eastAsia="Arial" w:hAnsi="Arial"/>
          <w:sz w:val="22"/>
          <w:szCs w:val="22"/>
        </w:rPr>
        <w:t xml:space="preserve">none</w:t>
      </w:r>
    </w:p>
    <w:p>
      <w:pPr>
        <w:spacing w:after="160"/>
      </w:pPr>
      <w:r>
        <w:rPr>
          <w:rFonts w:ascii="Arial" w:cs="Arial" w:eastAsia="Arial" w:hAnsi="Arial"/>
          <w:sz w:val="22"/>
          <w:szCs w:val="22"/>
        </w:rPr>
        <w:t xml:space="preserve">ELECTED</w:t>
      </w:r>
    </w:p>
    <w:p>
      <w:pPr>
        <w:spacing w:after="160"/>
      </w:pPr>
      <w:r>
        <w:rPr>
          <w:rFonts w:ascii="Arial" w:cs="Arial" w:eastAsia="Arial" w:hAnsi="Arial"/>
          <w:sz w:val="22"/>
          <w:szCs w:val="22"/>
        </w:rPr>
        <w:t xml:space="preserve">biographical Details of Presiding Bishop-elect Katharine Scori</w:t>
      </w:r>
    </w:p>
    <w:p>
      <w:pPr>
        <w:spacing w:after="160"/>
      </w:pPr>
      <w:r>
        <w:rPr>
          <w:rFonts w:ascii="Arial" w:cs="Arial" w:eastAsia="Arial" w:hAnsi="Arial"/>
          <w:sz w:val="22"/>
          <w:szCs w:val="22"/>
        </w:rPr>
        <w:t xml:space="preserve">Katharine Jefferts Schori, 52, was consecrated the ninth Bishop of Nevada on February 24, 2001. She serves a diocese of some 6000 members in 35 congregations.</w:t>
      </w:r>
    </w:p>
    <w:p>
      <w:pPr>
        <w:spacing w:after="160"/>
      </w:pPr>
      <w:r>
        <w:rPr>
          <w:rFonts w:ascii="Arial" w:cs="Arial" w:eastAsia="Arial" w:hAnsi="Arial"/>
          <w:sz w:val="22"/>
          <w:szCs w:val="22"/>
        </w:rPr>
        <w:t xml:space="preserve">At the time of her election as bishop she was assistant at the Episcopal Church of the Good Samaritan in Corvallis, Oregon where she served as pastoral associate, dean of the Good Samaritan School of Theology and priest in charge, El Buen Samaritano, Corvallis. She was ordained deacon and priest in 1994.</w:t>
      </w:r>
    </w:p>
    <w:p>
      <w:pPr>
        <w:spacing w:after="160"/>
      </w:pPr>
      <w:r>
        <w:rPr>
          <w:rFonts w:ascii="Arial" w:cs="Arial" w:eastAsia="Arial" w:hAnsi="Arial"/>
          <w:sz w:val="22"/>
          <w:szCs w:val="22"/>
        </w:rPr>
        <w:t xml:space="preserve">Prior to ordination she was a visiting assistant professor at Oregon State University’s Department of Religious Studies, a visiting scientist at Oregon State University’s Department of Oceanography, and an oceanographer with the National Marine Fisheries Service in Seattle.</w:t>
      </w:r>
    </w:p>
    <w:p>
      <w:pPr>
        <w:spacing w:after="160"/>
      </w:pPr>
      <w:r>
        <w:rPr>
          <w:rFonts w:ascii="Arial" w:cs="Arial" w:eastAsia="Arial" w:hAnsi="Arial"/>
          <w:sz w:val="22"/>
          <w:szCs w:val="22"/>
        </w:rPr>
        <w:t xml:space="preserve">She received a BS in biology from Stanford University from Stanford University in 1974, and MS in oceanography from Oregon State University, 1983, a MDiv from CDSP, 1994, and a honorary doctor of divinity from CDSP, 2001.</w:t>
      </w:r>
    </w:p>
    <w:p>
      <w:pPr>
        <w:spacing w:after="160"/>
      </w:pPr>
      <w:r>
        <w:rPr>
          <w:rFonts w:ascii="Arial" w:cs="Arial" w:eastAsia="Arial" w:hAnsi="Arial"/>
          <w:sz w:val="22"/>
          <w:szCs w:val="22"/>
        </w:rPr>
        <w:t xml:space="preserve">She was born March 26, 1954, in Pensacola, Florida. She has been married to Richard Miles Schori, a retired theoretical mathematician (topologist) since 1979. They have a daughter.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COLUMBUS, OH: EPISCOPAL CHURCH ELECTS WOMAN TO BE NEXT PRESIDING BISHOP</dc:title>
  <dc:creator>VirtueOnline Archive</dc:creator>
  <cp:lastModifiedBy>Un-named</cp:lastModifiedBy>
  <cp:revision>1</cp:revision>
  <dcterms:created xsi:type="dcterms:W3CDTF">2026-04-22T11:54:22.544Z</dcterms:created>
  <dcterms:modified xsi:type="dcterms:W3CDTF">2026-04-22T11:54:22.544Z</dcterms:modified>
</cp:coreProperties>
</file>

<file path=docProps/custom.xml><?xml version="1.0" encoding="utf-8"?>
<Properties xmlns="http://schemas.openxmlformats.org/officeDocument/2006/custom-properties" xmlns:vt="http://schemas.openxmlformats.org/officeDocument/2006/docPropsVTypes"/>
</file>