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CO: POLICE CALLED TO GRACE CHURCH OVER TRESPASSING CLAIM</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Barna  |  The Gazette http://www.gazette.com/news/property_50484___article.html/church_tejon.html  |  March 24, 2009</w:t>
      </w:r>
    </w:p>
    <w:p>
      <w:pPr>
        <w:spacing w:after="160"/>
      </w:pPr>
      <w:r>
        <w:rPr>
          <w:rFonts w:ascii="Arial" w:cs="Arial" w:eastAsia="Arial" w:hAnsi="Arial"/>
          <w:sz w:val="22"/>
          <w:szCs w:val="22"/>
        </w:rPr>
        <w:t xml:space="preserve">Colorado Springs police were called to the Grace church property on North Tejon Street just a few hours after a judge ruled that the property belongs to the Episcopal Church and Colorado Diocese -- not to the congregation that broke from the Episcopal Church.</w:t>
      </w:r>
    </w:p>
    <w:p>
      <w:pPr>
        <w:spacing w:after="160"/>
      </w:pPr>
      <w:r>
        <w:rPr>
          <w:rFonts w:ascii="Arial" w:cs="Arial" w:eastAsia="Arial" w:hAnsi="Arial"/>
          <w:sz w:val="22"/>
          <w:szCs w:val="22"/>
        </w:rPr>
        <w:t xml:space="preserve">The judge's ruling said the breakway group, which goes by the name Grace Church &amp; St. Stephen's, "shall immediately cease all use and relinquish all possession, control, and dominion over the disputed property."</w:t>
      </w:r>
    </w:p>
    <w:p>
      <w:pPr>
        <w:spacing w:after="160"/>
      </w:pPr>
      <w:r>
        <w:rPr>
          <w:rFonts w:ascii="Arial" w:cs="Arial" w:eastAsia="Arial" w:hAnsi="Arial"/>
          <w:sz w:val="22"/>
          <w:szCs w:val="22"/>
        </w:rPr>
        <w:t xml:space="preserve">But Grace Church &amp; St. Stephen's leader, the Rev. Donald Armstrong, called police after security guards hired by the Episcopal church went onto the property to patrol it. Armstrong said the security officers were trespassing, so he called police. He produced what he called a "writ of restitution," indicating that the Episcopal Church doesn't take possession of the property until April 1.</w:t>
      </w:r>
    </w:p>
    <w:p>
      <w:pPr>
        <w:spacing w:after="160"/>
      </w:pPr>
      <w:r>
        <w:rPr>
          <w:rFonts w:ascii="Arial" w:cs="Arial" w:eastAsia="Arial" w:hAnsi="Arial"/>
          <w:sz w:val="22"/>
          <w:szCs w:val="22"/>
        </w:rPr>
        <w:t xml:space="preserve">"They must leave," Armstrong said. "They have no right to be on the property until April."</w:t>
      </w:r>
    </w:p>
    <w:p>
      <w:pPr>
        <w:spacing w:after="160"/>
      </w:pPr>
      <w:r>
        <w:rPr>
          <w:rFonts w:ascii="Arial" w:cs="Arial" w:eastAsia="Arial" w:hAnsi="Arial"/>
          <w:sz w:val="22"/>
          <w:szCs w:val="22"/>
        </w:rPr>
        <w:t xml:space="preserve">Armstrong left, but police were still on the scene as of 2 p.m.</w:t>
      </w:r>
    </w:p>
    <w:p>
      <w:pPr>
        <w:spacing w:after="160"/>
      </w:pPr>
      <w:r>
        <w:rPr>
          <w:rFonts w:ascii="Arial" w:cs="Arial" w:eastAsia="Arial" w:hAnsi="Arial"/>
          <w:sz w:val="22"/>
          <w:szCs w:val="22"/>
        </w:rPr>
        <w:t xml:space="preserve">Today's ruling was a defeat for Armstrong's group, which had continued to worship in the majestic stone church building at 631 N. Tejon Street even though it split from the Episcopal Church in 2007.</w:t>
      </w:r>
    </w:p>
    <w:p>
      <w:pPr>
        <w:spacing w:after="160"/>
      </w:pPr>
      <w:r>
        <w:rPr>
          <w:rFonts w:ascii="Arial" w:cs="Arial" w:eastAsia="Arial" w:hAnsi="Arial"/>
          <w:sz w:val="22"/>
          <w:szCs w:val="22"/>
        </w:rPr>
        <w:t xml:space="preserve">Judge Larry Schwartz issued a 28-page ruling that concluded, among other things: "The Diocese over most of its 135 years existence demonstrates a unity of purpose on the part of the parish and general church. ... The trust created through past generations of members of Grace Church &amp; St. Stephen's prohibits the departing parish members from taking the property with them."</w:t>
      </w:r>
    </w:p>
    <w:p>
      <w:pPr>
        <w:spacing w:after="160"/>
      </w:pPr>
      <w:r>
        <w:rPr>
          <w:rFonts w:ascii="Arial" w:cs="Arial" w:eastAsia="Arial" w:hAnsi="Arial"/>
          <w:sz w:val="22"/>
          <w:szCs w:val="22"/>
        </w:rPr>
        <w:t xml:space="preserve">Armstrong said the group will probably appeal, but his associate, the Rev. Alan Crippen II, said they're already preparing to move from the historic property.</w:t>
      </w:r>
    </w:p>
    <w:p>
      <w:pPr>
        <w:spacing w:after="160"/>
      </w:pPr>
      <w:r>
        <w:rPr>
          <w:rFonts w:ascii="Arial" w:cs="Arial" w:eastAsia="Arial" w:hAnsi="Arial"/>
          <w:sz w:val="22"/>
          <w:szCs w:val="22"/>
        </w:rPr>
        <w:t xml:space="preserve">"We will meet at a new location," Crippen said.</w:t>
      </w:r>
    </w:p>
    <w:p>
      <w:pPr>
        <w:spacing w:after="160"/>
      </w:pPr>
      <w:r>
        <w:rPr>
          <w:rFonts w:ascii="Arial" w:cs="Arial" w:eastAsia="Arial" w:hAnsi="Arial"/>
          <w:sz w:val="22"/>
          <w:szCs w:val="22"/>
        </w:rPr>
        <w:t xml:space="preserve">Because of the ruling, Armstrong, will lose his rectory, and the church will lose its name because it's so similar to the Episcopal congregation, Grace and St. Stephen's Episcopal.</w:t>
      </w:r>
    </w:p>
    <w:p>
      <w:pPr>
        <w:spacing w:after="160"/>
      </w:pPr>
      <w:r>
        <w:rPr>
          <w:rFonts w:ascii="Arial" w:cs="Arial" w:eastAsia="Arial" w:hAnsi="Arial"/>
          <w:sz w:val="22"/>
          <w:szCs w:val="22"/>
        </w:rPr>
        <w:t xml:space="preserve">Martin Nussbaum, attorney for the Episcopal Diocese of Colorado, expects the Episcopal church to be back at the Tejon Street property by next week.</w:t>
      </w:r>
    </w:p>
    <w:p>
      <w:pPr>
        <w:spacing w:after="160"/>
      </w:pPr>
      <w:r>
        <w:rPr>
          <w:rFonts w:ascii="Arial" w:cs="Arial" w:eastAsia="Arial" w:hAnsi="Arial"/>
          <w:sz w:val="22"/>
          <w:szCs w:val="22"/>
        </w:rPr>
        <w:t xml:space="preserve">"We will be in possession of the property no later than next Wednesday," he said.</w:t>
      </w:r>
    </w:p>
    <w:p>
      <w:pPr>
        <w:spacing w:after="160"/>
      </w:pPr>
      <w:r>
        <w:rPr>
          <w:rFonts w:ascii="Arial" w:cs="Arial" w:eastAsia="Arial" w:hAnsi="Arial"/>
          <w:sz w:val="22"/>
          <w:szCs w:val="22"/>
        </w:rPr>
        <w:t xml:space="preserve">The ruling caps a 4 1/2-week trial in which the breakaway congregation argued it was a separate corporation, operating outside the auspices of the diocese, and therefore had legal rights to the building. But the judge sided with the diocese argument that the property had been in its possession for decades.</w:t>
      </w:r>
    </w:p>
    <w:p>
      <w:pPr>
        <w:spacing w:after="160"/>
      </w:pPr>
      <w:r>
        <w:rPr>
          <w:rFonts w:ascii="Arial" w:cs="Arial" w:eastAsia="Arial" w:hAnsi="Arial"/>
          <w:sz w:val="22"/>
          <w:szCs w:val="22"/>
        </w:rPr>
        <w:t xml:space="preserve">The seeds for the trial were planted in March 2007, when part of the congregation, under Armstrong's leadership, broke from the Episcopal Church, saying it had strayed from its theological base and had become too liberal, as manifested in the ordination of gay clergy. The group aligned with a conservative Anglican body based in Nigeria.</w:t>
      </w:r>
    </w:p>
    <w:p>
      <w:pPr>
        <w:spacing w:after="160"/>
      </w:pPr>
      <w:r>
        <w:rPr>
          <w:rFonts w:ascii="Arial" w:cs="Arial" w:eastAsia="Arial" w:hAnsi="Arial"/>
          <w:sz w:val="22"/>
          <w:szCs w:val="22"/>
        </w:rPr>
        <w:t xml:space="preserve">But the Armstrong group continued to worship in the Tejon Street property, forcing the congregation still tied to the Episcopal Church to worship elsewhere.</w:t>
      </w:r>
    </w:p>
    <w:p>
      <w:pPr>
        <w:spacing w:after="160"/>
      </w:pPr>
      <w:r>
        <w:rPr>
          <w:rFonts w:ascii="Arial" w:cs="Arial" w:eastAsia="Arial" w:hAnsi="Arial"/>
          <w:sz w:val="22"/>
          <w:szCs w:val="22"/>
        </w:rPr>
        <w:t xml:space="preserve">In a statement issued today, Armstrong said his congregation would move forward with a "Plan B."</w:t>
      </w:r>
    </w:p>
    <w:p>
      <w:pPr>
        <w:spacing w:after="160"/>
      </w:pPr>
      <w:r>
        <w:rPr>
          <w:rFonts w:ascii="Arial" w:cs="Arial" w:eastAsia="Arial" w:hAnsi="Arial"/>
          <w:sz w:val="22"/>
          <w:szCs w:val="22"/>
        </w:rPr>
        <w:t xml:space="preserve">"This decision is one major step out of the ambiguity in which we have lived these past two years and will allow us to more readily refocus on gospel work and service," he said. "Our Plan B is well-developed, exciting and will be announced shortly."</w:t>
      </w:r>
    </w:p>
    <w:p>
      <w:pPr>
        <w:spacing w:after="160"/>
      </w:pPr>
      <w:r>
        <w:rPr>
          <w:rFonts w:ascii="Arial" w:cs="Arial" w:eastAsia="Arial" w:hAnsi="Arial"/>
          <w:sz w:val="22"/>
          <w:szCs w:val="22"/>
        </w:rPr>
        <w:t xml:space="preserve">Online: Judge's ruling on Grace Church ownership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CO: POLICE CALLED TO GRACE CHURCH OVER TRESPASSING CLAIM</dc:title>
  <dc:creator>VirtueOnline Archive</dc:creator>
  <cp:lastModifiedBy>Un-named</cp:lastModifiedBy>
  <cp:revision>1</cp:revision>
  <dcterms:created xsi:type="dcterms:W3CDTF">2026-04-22T11:54:58.130Z</dcterms:created>
  <dcterms:modified xsi:type="dcterms:W3CDTF">2026-04-22T11:54:58.130Z</dcterms:modified>
</cp:coreProperties>
</file>

<file path=docProps/custom.xml><?xml version="1.0" encoding="utf-8"?>
<Properties xmlns="http://schemas.openxmlformats.org/officeDocument/2006/custom-properties" xmlns:vt="http://schemas.openxmlformats.org/officeDocument/2006/docPropsVTypes"/>
</file>