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EPISCOPAL SCHISM NOW OVER NAME,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SMITH  |  Associated Press</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Jan. 6, 2013</w:t>
      </w:r>
    </w:p>
    <w:p>
      <w:pPr>
        <w:spacing w:after="160"/>
      </w:pPr>
      <w:r>
        <w:rPr>
          <w:rFonts w:ascii="Arial" w:cs="Arial" w:eastAsia="Arial" w:hAnsi="Arial"/>
          <w:sz w:val="22"/>
          <w:szCs w:val="22"/>
        </w:rPr>
        <w:t xml:space="preserve">After disputes over doctrine led the Episcopal Diocese of South Carolina to leave the national church, now comes a lawsuit over an estimated half-billion dollars of church property and a debate over what comprises the Episcopal church in the eastern half of the state.</w:t>
      </w:r>
    </w:p>
    <w:p>
      <w:pPr>
        <w:spacing w:after="160"/>
      </w:pPr>
      <w:r>
        <w:rPr>
          <w:rFonts w:ascii="Arial" w:cs="Arial" w:eastAsia="Arial" w:hAnsi="Arial"/>
          <w:sz w:val="22"/>
          <w:szCs w:val="22"/>
        </w:rPr>
        <w:t xml:space="preserve">One expert likens what is happening to the final days of the Civil War: a lingering skirmish after years of controversy over the ordination of gays and other issues that will have little effect on the national church.</w:t>
      </w:r>
    </w:p>
    <w:p>
      <w:pPr>
        <w:spacing w:after="160"/>
      </w:pPr>
      <w:r>
        <w:rPr>
          <w:rFonts w:ascii="Arial" w:cs="Arial" w:eastAsia="Arial" w:hAnsi="Arial"/>
          <w:sz w:val="22"/>
          <w:szCs w:val="22"/>
        </w:rPr>
        <w:t xml:space="preserve">"At Appomattox, Grant and Lee signed the final surrender but there were places where the fighting went on for months. The news didn't reach Arkansas and Texas the war was over. I think in South Carolina you are seeking something like that," said Frank Kirkpatrick a professor of religion at Trinity College in Hartford, Conn., and author of "The Episcopal Church in Crisis: How Sex, the Bible and</w:t>
      </w:r>
    </w:p>
    <w:p>
      <w:pPr>
        <w:spacing w:after="160"/>
      </w:pPr>
      <w:r>
        <w:rPr>
          <w:rFonts w:ascii="Arial" w:cs="Arial" w:eastAsia="Arial" w:hAnsi="Arial"/>
          <w:sz w:val="22"/>
          <w:szCs w:val="22"/>
        </w:rPr>
        <w:t xml:space="preserve">Authority are Dividing the Faithful."</w:t>
      </w:r>
    </w:p>
    <w:p>
      <w:pPr>
        <w:spacing w:after="160"/>
      </w:pPr>
      <w:r>
        <w:rPr>
          <w:rFonts w:ascii="Arial" w:cs="Arial" w:eastAsia="Arial" w:hAnsi="Arial"/>
          <w:sz w:val="22"/>
          <w:szCs w:val="22"/>
        </w:rPr>
        <w:t xml:space="preserve">He estimates perhaps 5 percent of Episcopalians nationally may have left the church in recent years because of the theological disputes. He says that figure is likely less than 8 percent if one includes those who simply stopped attending services, but didn't formally leave.</w:t>
      </w:r>
    </w:p>
    <w:p>
      <w:pPr>
        <w:spacing w:after="160"/>
      </w:pPr>
      <w:r>
        <w:rPr>
          <w:rFonts w:ascii="Arial" w:cs="Arial" w:eastAsia="Arial" w:hAnsi="Arial"/>
          <w:sz w:val="22"/>
          <w:szCs w:val="22"/>
        </w:rPr>
        <w:t xml:space="preserve">"It's definitely not a major schism in the Episcopal Church. It's gotten a lot of press and rightfully so because it raises questions of authority across the whole Anglican Communion," he said. "Most people have gotten on with their lives. I really don't think there will be any long-term damage to the Episcopal Church as a result - except for the time, the money and the exhaustion fighting the lawsuits."</w:t>
      </w:r>
    </w:p>
    <w:p>
      <w:pPr>
        <w:spacing w:after="160"/>
      </w:pPr>
      <w:r>
        <w:rPr>
          <w:rFonts w:ascii="Arial" w:cs="Arial" w:eastAsia="Arial" w:hAnsi="Arial"/>
          <w:sz w:val="22"/>
          <w:szCs w:val="22"/>
        </w:rPr>
        <w:t xml:space="preserve">The 2 million-member Episcopal Church is the U.S. branch of the Anglican Communion, which has 77 million members worldwide. In October, after years of controversy, the conservative Diocese of South Carolina finally split from the national church in a dispute over ordination of gays and other issues. The diocese in the eastern and lower part of the state had 70 congregations with about 29,000 parishioners. The Episcopal Diocese of South Carolina sued the national church last week in state court in Dorchester County, asking a judge to declare that the national church has no right to either the identity of the Episcopal Diocese of South Carolina nor its property.</w:t>
      </w:r>
    </w:p>
    <w:p>
      <w:pPr>
        <w:spacing w:after="160"/>
      </w:pPr>
      <w:r>
        <w:rPr>
          <w:rFonts w:ascii="Arial" w:cs="Arial" w:eastAsia="Arial" w:hAnsi="Arial"/>
          <w:sz w:val="22"/>
          <w:szCs w:val="22"/>
        </w:rPr>
        <w:t xml:space="preserve">"The Episcopal Church has the right to have a presence in the area served by our Diocese - but it does not have a right to use our identity. The Episcopal Church must create a new entity," the Rev. Jim Lewis said in a statement.</w:t>
      </w:r>
    </w:p>
    <w:p>
      <w:pPr>
        <w:spacing w:after="160"/>
      </w:pPr>
      <w:r>
        <w:rPr>
          <w:rFonts w:ascii="Arial" w:cs="Arial" w:eastAsia="Arial" w:hAnsi="Arial"/>
          <w:sz w:val="22"/>
          <w:szCs w:val="22"/>
        </w:rPr>
        <w:t xml:space="preserve">Lewis, the canon to the ordinary, or assistant to the bishop of diocese, said the diocese wants to protect its property.</w:t>
      </w:r>
    </w:p>
    <w:p>
      <w:pPr>
        <w:spacing w:after="160"/>
      </w:pPr>
      <w:r>
        <w:rPr>
          <w:rFonts w:ascii="Arial" w:cs="Arial" w:eastAsia="Arial" w:hAnsi="Arial"/>
          <w:sz w:val="22"/>
          <w:szCs w:val="22"/>
        </w:rPr>
        <w:t xml:space="preserve">"We seek to protect more than $500 million in real property, including churches, rectories and other buildings that South Carolinians built, paid for, maintained and expanded - and in some cases died to protect - without any support from The Episcopal Church," he said.</w:t>
      </w:r>
    </w:p>
    <w:p>
      <w:pPr>
        <w:spacing w:after="160"/>
      </w:pPr>
      <w:r>
        <w:rPr>
          <w:rFonts w:ascii="Arial" w:cs="Arial" w:eastAsia="Arial" w:hAnsi="Arial"/>
          <w:sz w:val="22"/>
          <w:szCs w:val="22"/>
        </w:rPr>
        <w:t xml:space="preserve">Fourteen South Carolina churches have decided not to leave the national church. There are also five worship groups with congregants forming new churches after their home congregations decided to leave.</w:t>
      </w:r>
    </w:p>
    <w:p>
      <w:pPr>
        <w:spacing w:after="160"/>
      </w:pPr>
      <w:r>
        <w:rPr>
          <w:rFonts w:ascii="Arial" w:cs="Arial" w:eastAsia="Arial" w:hAnsi="Arial"/>
          <w:sz w:val="22"/>
          <w:szCs w:val="22"/>
        </w:rPr>
        <w:t xml:space="preserve">The church's national bishop has said the diocese can't leave the mother church of its own accord and Bishop Katharine Jefferts Schori plans to visit later this month for a convention to elect a temporary bishop for parishes remaining with the national church.</w:t>
      </w:r>
    </w:p>
    <w:p>
      <w:pPr>
        <w:spacing w:after="160"/>
      </w:pPr>
      <w:r>
        <w:rPr>
          <w:rFonts w:ascii="Arial" w:cs="Arial" w:eastAsia="Arial" w:hAnsi="Arial"/>
          <w:sz w:val="22"/>
          <w:szCs w:val="22"/>
        </w:rPr>
        <w:t xml:space="preserve">But breakaway Bishop Mark Lawrence contends that the diocese is no longer a part of the church and Jefferts Schori has no authority to call a convention. He said the name of the Episcopal Diocese of South Carolina is a registered South Carolina corporation.</w:t>
      </w:r>
    </w:p>
    <w:p>
      <w:pPr>
        <w:spacing w:after="160"/>
      </w:pPr>
      <w:r>
        <w:rPr>
          <w:rFonts w:ascii="Arial" w:cs="Arial" w:eastAsia="Arial" w:hAnsi="Arial"/>
          <w:sz w:val="22"/>
          <w:szCs w:val="22"/>
        </w:rPr>
        <w:t xml:space="preserve">He added that, under state law, only the diocesan bishop and the Standing Committee that governs the diocese can call a convention and "we have not called a convention for January 2013."</w:t>
      </w:r>
    </w:p>
    <w:p>
      <w:pPr>
        <w:spacing w:after="160"/>
      </w:pPr>
      <w:r>
        <w:rPr>
          <w:rFonts w:ascii="Arial" w:cs="Arial" w:eastAsia="Arial" w:hAnsi="Arial"/>
          <w:sz w:val="22"/>
          <w:szCs w:val="22"/>
        </w:rPr>
        <w:t xml:space="preserve">In other states where dioceses have left the national church there have been lawsuits over who owns church property. In most cases, the courts have found for the national church, Kirkpatrick said. A year ago, a judge ruled that the national church is the owner of several historic Virginia churches where the national denomination earlier was essentially evicted by local congregations.</w:t>
      </w:r>
    </w:p>
    <w:p>
      <w:pPr>
        <w:spacing w:after="160"/>
      </w:pPr>
      <w:r>
        <w:rPr>
          <w:rFonts w:ascii="Arial" w:cs="Arial" w:eastAsia="Arial" w:hAnsi="Arial"/>
          <w:sz w:val="22"/>
          <w:szCs w:val="22"/>
        </w:rPr>
        <w:t xml:space="preserve">However, when All Saints Church in Pawleys Island left the national church more than eight years ago, the South Carolina Supreme Court eventually ruled the parish owned its property.</w:t>
      </w:r>
    </w:p>
    <w:p>
      <w:pPr>
        <w:spacing w:after="160"/>
      </w:pPr>
      <w:r>
        <w:rPr>
          <w:rFonts w:ascii="Arial" w:cs="Arial" w:eastAsia="Arial" w:hAnsi="Arial"/>
          <w:sz w:val="22"/>
          <w:szCs w:val="22"/>
        </w:rPr>
        <w:t xml:space="preserve">Kirkpatrick says any lawsuits over church property in the diocese could take years to sort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GEORGE, SC: Three Beaufort County churches join diocese lawsuit against Episcopal Church</w:t>
      </w:r>
    </w:p>
    <w:p>
      <w:pPr>
        <w:spacing w:after="160"/>
      </w:pPr>
      <w:r>
        <w:rPr>
          <w:rFonts w:ascii="Arial" w:cs="Arial" w:eastAsia="Arial" w:hAnsi="Arial"/>
          <w:sz w:val="22"/>
          <w:szCs w:val="22"/>
        </w:rPr>
        <w:t xml:space="preserve">From staff and wire reports</w:t>
      </w:r>
    </w:p>
    <w:p>
      <w:pPr>
        <w:spacing w:after="160"/>
      </w:pPr>
      <w:r>
        <w:rPr>
          <w:rFonts w:ascii="Arial" w:cs="Arial" w:eastAsia="Arial" w:hAnsi="Arial"/>
          <w:sz w:val="22"/>
          <w:szCs w:val="22"/>
        </w:rPr>
        <w:t xml:space="preserve">The Island Packet</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Three of four Episcopal churches in Beaufort County said they have joined a lawsuit filed Friday against the national Episcopal Church, a measure they say is necessary to protect their property from the national body.</w:t>
      </w:r>
    </w:p>
    <w:p>
      <w:pPr>
        <w:spacing w:after="160"/>
      </w:pPr>
      <w:r>
        <w:rPr>
          <w:rFonts w:ascii="Arial" w:cs="Arial" w:eastAsia="Arial" w:hAnsi="Arial"/>
          <w:sz w:val="22"/>
          <w:szCs w:val="22"/>
        </w:rPr>
        <w:t xml:space="preserve">A statement from the diocese said the lawsuit was filed in South Carolina Circuit Court. It also seeks to prevent The Episcopal Church from infringing on the protected marks of the Diocese, including its seal and its historical names.</w:t>
      </w:r>
    </w:p>
    <w:p>
      <w:pPr>
        <w:spacing w:after="160"/>
      </w:pPr>
      <w:r>
        <w:rPr>
          <w:rFonts w:ascii="Arial" w:cs="Arial" w:eastAsia="Arial" w:hAnsi="Arial"/>
          <w:sz w:val="22"/>
          <w:szCs w:val="22"/>
        </w:rPr>
        <w:t xml:space="preserve">"The Episcopal Church has every right to have a presence in the area served by our Diocese -- but it does not have a right to use our identity," the Rev. Jim Lewis said in a statement. "The Episcopal Church must create a new entity."</w:t>
      </w:r>
    </w:p>
    <w:p>
      <w:pPr>
        <w:spacing w:after="160"/>
      </w:pPr>
      <w:r>
        <w:rPr>
          <w:rFonts w:ascii="Arial" w:cs="Arial" w:eastAsia="Arial" w:hAnsi="Arial"/>
          <w:sz w:val="22"/>
          <w:szCs w:val="22"/>
        </w:rPr>
        <w:t xml:space="preserve">The Parish Church of St. Helena in downtown Beaufort, the Church of the Cross in Bluffton and St. Luke's Church on Hilton Head Island said they have joined the lawsuit, according to similarly worded statements released Friday.</w:t>
      </w:r>
    </w:p>
    <w:p>
      <w:pPr>
        <w:spacing w:after="160"/>
      </w:pPr>
      <w:r>
        <w:rPr>
          <w:rFonts w:ascii="Arial" w:cs="Arial" w:eastAsia="Arial" w:hAnsi="Arial"/>
          <w:sz w:val="22"/>
          <w:szCs w:val="22"/>
        </w:rPr>
        <w:t xml:space="preserve">A secretary at All Saints Episcopal Church on Hilton Head Island said she knew nothing of the lawsuit. An attempt to reach rector Richard Lindsey for comment was unsuccessful. Episcopal Church spokesman Neva Rae Fox said the church has not received the lawsuit and cannot comment.</w:t>
      </w:r>
    </w:p>
    <w:p>
      <w:pPr>
        <w:spacing w:after="160"/>
      </w:pPr>
      <w:r>
        <w:rPr>
          <w:rFonts w:ascii="Arial" w:cs="Arial" w:eastAsia="Arial" w:hAnsi="Arial"/>
          <w:sz w:val="22"/>
          <w:szCs w:val="22"/>
        </w:rPr>
        <w:t xml:space="preserve">The Diocese of South Carolina is made up of 71 parishes with about 30,000 members. The Episcopal Church consecrated its first openly gay bishop in 2003, upsetting conservative Episcopalians. In 2006, the Diocese of South Carolina voted to reject the authority of the national church's presiding bishop but stopped short of a full break with the church.</w:t>
      </w:r>
    </w:p>
    <w:p>
      <w:pPr>
        <w:spacing w:after="160"/>
      </w:pPr>
      <w:r>
        <w:rPr>
          <w:rFonts w:ascii="Arial" w:cs="Arial" w:eastAsia="Arial" w:hAnsi="Arial"/>
          <w:sz w:val="22"/>
          <w:szCs w:val="22"/>
        </w:rPr>
        <w:t xml:space="preserve">The schism reached a critical point late last year. The church's national bishop issued a pastoral letter in October saying the Diocese of South Carolina can't leave the mother church of its own accord. The diocese then made its break, although 14 churches have decided not to follow the diocese away from the national church.</w:t>
      </w:r>
    </w:p>
    <w:p>
      <w:pPr>
        <w:spacing w:after="160"/>
      </w:pPr>
      <w:r>
        <w:rPr>
          <w:rFonts w:ascii="Arial" w:cs="Arial" w:eastAsia="Arial" w:hAnsi="Arial"/>
          <w:sz w:val="22"/>
          <w:szCs w:val="22"/>
        </w:rPr>
        <w:t xml:space="preserve">A disciplinary board said diocesan Bishop Mark Lawrence allowed language in the diocesan corporate charter last year to be changed, saying it would operate under the constitution and canons of the diocese, not the national church.</w:t>
      </w:r>
    </w:p>
    <w:p>
      <w:pPr>
        <w:spacing w:after="160"/>
      </w:pPr>
      <w:r>
        <w:rPr>
          <w:rFonts w:ascii="Arial" w:cs="Arial" w:eastAsia="Arial" w:hAnsi="Arial"/>
          <w:sz w:val="22"/>
          <w:szCs w:val="22"/>
        </w:rPr>
        <w:t xml:space="preserve">"Like our colonial forefathers, we are pursuing the freedom to practice our faith as we see fit, not as it is dictated to us by a self-proclaimed religious authority who threatens to take our property unless we relinquish our beliefs," Lawrence said. The national church's actions "make it clear that such freedom of worship is intolerable to them."</w:t>
      </w:r>
    </w:p>
    <w:p>
      <w:pPr>
        <w:spacing w:after="160"/>
      </w:pPr>
      <w:r>
        <w:rPr>
          <w:rFonts w:ascii="Arial" w:cs="Arial" w:eastAsia="Arial" w:hAnsi="Arial"/>
          <w:sz w:val="22"/>
          <w:szCs w:val="22"/>
        </w:rPr>
        <w:t xml:space="preserve">"Though our hope that the theological differences between the Diocese of South Carolina and The Episcopal Church would be resolved without recourse to the courts seems to have been in vain, we are mindful yet that it is never too late for a miracle," the Rev. Charles Owens, rector of the Church of the Cross, said in a prepared statement.</w:t>
      </w:r>
    </w:p>
    <w:p>
      <w:pPr>
        <w:spacing w:after="160"/>
      </w:pPr>
      <w:r>
        <w:rPr>
          <w:rFonts w:ascii="Arial" w:cs="Arial" w:eastAsia="Arial" w:hAnsi="Arial"/>
          <w:sz w:val="22"/>
          <w:szCs w:val="22"/>
        </w:rPr>
        <w:t xml:space="preserve">Attempts Friday to reach Owens for further comment were unsuccessful.</w:t>
      </w:r>
    </w:p>
    <w:p>
      <w:pPr>
        <w:spacing w:after="160"/>
      </w:pPr>
      <w:r>
        <w:rPr>
          <w:rFonts w:ascii="Arial" w:cs="Arial" w:eastAsia="Arial" w:hAnsi="Arial"/>
          <w:sz w:val="22"/>
          <w:szCs w:val="22"/>
        </w:rPr>
        <w:t xml:space="preserve">Attempts to reach representatives of the Parish Church of St. Helena also were unsuccessful, but its statement Friday noted that South Carolina state law has tended to support churches' property rights. A recent state Supreme Court decision found that All Saints Church of Pawley's Island was the rightful owner of its property and that The Episcopal Church held no interest, according to the Parish Church news release.</w:t>
      </w:r>
    </w:p>
    <w:p>
      <w:pPr>
        <w:spacing w:after="160"/>
      </w:pPr>
      <w:r>
        <w:rPr>
          <w:rFonts w:ascii="Arial" w:cs="Arial" w:eastAsia="Arial" w:hAnsi="Arial"/>
          <w:sz w:val="22"/>
          <w:szCs w:val="22"/>
        </w:rPr>
        <w:t xml:space="preserve">The Parish Church was founded in 1712, 73 years before the diocese to which it now belongs. A statement from St. Luke's Church on Hilton Head Island said it, too, intends to protect its property from the national church.</w:t>
      </w:r>
    </w:p>
    <w:p>
      <w:pPr>
        <w:spacing w:after="160"/>
      </w:pPr>
      <w:r>
        <w:rPr>
          <w:rFonts w:ascii="Arial" w:cs="Arial" w:eastAsia="Arial" w:hAnsi="Arial"/>
          <w:sz w:val="22"/>
          <w:szCs w:val="22"/>
        </w:rPr>
        <w:t xml:space="preserve">"The land was granted to us by Sea Pines Development Company, and all of our buildings were paid for by our church family with no help from any outside source," Greg Kronz, rector of St. Luke's, said in the statement. "... Our church and a number of the parishes in our diocese, as well as our diocese itself, pre-dates the establishment of the Episcopal church."</w:t>
      </w:r>
    </w:p>
    <w:p>
      <w:pPr>
        <w:spacing w:after="160"/>
      </w:pPr>
      <w:r>
        <w:rPr>
          <w:rFonts w:ascii="Arial" w:cs="Arial" w:eastAsia="Arial" w:hAnsi="Arial"/>
          <w:sz w:val="22"/>
          <w:szCs w:val="22"/>
        </w:rPr>
        <w:t xml:space="preserve">An attempt to reach Kronz was unsuccessful.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EPISCOPAL SCHISM NOW OVER NAME, PROPERTY</dc:title>
  <dc:creator>VirtueOnline Archive</dc:creator>
  <cp:lastModifiedBy>Un-named</cp:lastModifiedBy>
  <cp:revision>1</cp:revision>
  <dcterms:created xsi:type="dcterms:W3CDTF">2026-04-22T11:55:44.699Z</dcterms:created>
  <dcterms:modified xsi:type="dcterms:W3CDTF">2026-04-22T11:55:44.699Z</dcterms:modified>
</cp:coreProperties>
</file>

<file path=docProps/custom.xml><?xml version="1.0" encoding="utf-8"?>
<Properties xmlns="http://schemas.openxmlformats.org/officeDocument/2006/custom-properties" xmlns:vt="http://schemas.openxmlformats.org/officeDocument/2006/docPropsVTypes"/>
</file>