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BLINDSIDED IN SOUTH CAROLINA EPISCOPAL BATTLE FOR NAME</w:t>
      </w:r>
    </w:p>
    <w:p>
      <w:pPr>
        <w:pBdr>
          <w:bottom w:val="single" w:color="AAAAAA" w:sz="6"/>
        </w:pBdr>
        <w:spacing w:after="200" w:before="0"/>
      </w:pPr>
    </w:p>
    <w:p>
      <w:pPr>
        <w:spacing w:after="160"/>
      </w:pPr>
      <w:r>
        <w:rPr>
          <w:rFonts w:ascii="Arial" w:cs="Arial" w:eastAsia="Arial" w:hAnsi="Arial"/>
          <w:sz w:val="22"/>
          <w:szCs w:val="22"/>
        </w:rPr>
        <w:t xml:space="preserve">The fight for the Diocesan name and seal escalates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7, 2013</w:t>
      </w:r>
    </w:p>
    <w:p>
      <w:pPr>
        <w:spacing w:after="160"/>
      </w:pPr>
      <w:r>
        <w:rPr>
          <w:rFonts w:ascii="Arial" w:cs="Arial" w:eastAsia="Arial" w:hAnsi="Arial"/>
          <w:sz w:val="22"/>
          <w:szCs w:val="22"/>
        </w:rPr>
        <w:t xml:space="preserve">A 21-page lawsuit has been filed in the United States District Court in South Carolina by Bishop Charles vonRosenberg, of The Episcopal Church in South Carolina, trying to convince the federal court that he is the provisional bishop of the Diocese of South Carolina. Provisional Bishop vonRosenberg has personally filed against Bishop Mark Lawrence, the XIV Bishop of South Carolina, and at least 10 unknown "fictitious defendants."</w:t>
      </w:r>
    </w:p>
    <w:p>
      <w:pPr>
        <w:spacing w:after="160"/>
      </w:pPr>
      <w:r>
        <w:rPr>
          <w:rFonts w:ascii="Arial" w:cs="Arial" w:eastAsia="Arial" w:hAnsi="Arial"/>
          <w:sz w:val="22"/>
          <w:szCs w:val="22"/>
        </w:rPr>
        <w:t xml:space="preserve">The lawsuit, dated March 4, 2013, was filed with the federal court on March 5, 2013, although it took about 24 hours for the lawsuit between the two bishops to find its way into the court's system, be given a case manager, and issued a court case number, and assigned a judge. U.S. District Court Case #2:13-CV-587 is to be heard by Senior US District Judge C. Winston Houck. No court date has been set.</w:t>
      </w:r>
    </w:p>
    <w:p>
      <w:pPr>
        <w:spacing w:after="160"/>
      </w:pPr>
      <w:r>
        <w:rPr>
          <w:rFonts w:ascii="Arial" w:cs="Arial" w:eastAsia="Arial" w:hAnsi="Arial"/>
          <w:sz w:val="22"/>
          <w:szCs w:val="22"/>
        </w:rPr>
        <w:t xml:space="preserve">Even before the lawsuit worked its way through the federal court system, news of the impending court case was posted on The Episcopal Church in South Carolina's website and leaked to the media. It made overnight headlines. However, Bishop Lawrence has yet to be officially notified of the lawsuit against him and the unknown "fictitious defendants." When asked about the new federal court complaint against Bishop Lawrence, the Canon to the Ordinary, James B Lewis, replied in an e-mail, "At this point, the Diocese has NO statement on the matter as we have yet to be served."</w:t>
      </w:r>
    </w:p>
    <w:p>
      <w:pPr>
        <w:spacing w:after="160"/>
      </w:pPr>
      <w:r>
        <w:rPr>
          <w:rFonts w:ascii="Arial" w:cs="Arial" w:eastAsia="Arial" w:hAnsi="Arial"/>
          <w:sz w:val="22"/>
          <w:szCs w:val="22"/>
        </w:rPr>
        <w:t xml:space="preserve">Bishop vonRosenberg is asserting that he is the provisional bishop of "The Diocese OF South Carolina" rather than "The Episcopal Church IN South Carolina" and that Bishop Lawrence is falsely claiming to be the bishop of the diocese, and that, as such, Bishop Lawrence has no right to use the diocesan four service "marks" identified as the registered and trademarked names of "The Diocese of South Carolina"; "The Episcopal Diocese of South Carolina" and "The Protestant Episcopal Church in the Diocese of South Carolina" nor the familiar teal, flame, gray and antique gold Seal of the Diocese of South Carolina, which has been in use for more than a century.</w:t>
      </w:r>
    </w:p>
    <w:p>
      <w:pPr>
        <w:spacing w:after="160"/>
      </w:pPr>
      <w:r>
        <w:rPr>
          <w:rFonts w:ascii="Arial" w:cs="Arial" w:eastAsia="Arial" w:hAnsi="Arial"/>
          <w:sz w:val="22"/>
          <w:szCs w:val="22"/>
        </w:rPr>
        <w:t xml:space="preserve">The provisional bishop has filed two counts against Bishop Lawrence. The first is "Trademark Infringement Under the Lanham Act" which deals with the four service marks. The second count is "False Advertising Under the Lanham Act" meaning that Bishop Lawrence's continued public ministry in the Diocese of South Carolina is confusing the faithful by his engaging "in commercial advertising and promotion by disseminating promotional communications and/or business solicitations to a significant segment of the public ... for the purpose of influencing the public to believe that he represents the Diocese and is the ecclesiastical authority of the Diocese."</w:t>
      </w:r>
    </w:p>
    <w:p>
      <w:pPr>
        <w:spacing w:after="160"/>
      </w:pPr>
      <w:r>
        <w:rPr>
          <w:rFonts w:ascii="Arial" w:cs="Arial" w:eastAsia="Arial" w:hAnsi="Arial"/>
          <w:sz w:val="22"/>
          <w:szCs w:val="22"/>
        </w:rPr>
        <w:t xml:space="preserve">Bishop vonRosenberg is asking the federal court for several things. He wants to court to declare that Bishop Lawrence is violating the Lanham Act; he wants an immediate and permanent injection barring Bishop Lawrence and his representatives from continuing to use the Diocesan marks and seal; he wants the Bishop of South Carolina to cease using the marks and seal in Diocesan advertising and promotions; he wants his court costs and attorney's fees reimbursed; in 30 days he wants a sworn written report showing how Bishop Lawrence has complied with the federal court order; he wants a financial account of how Bishop Lawrence "profited" from the use of the Diocesan names and seal; and he is willing to take other relief the court deems appropriate.</w:t>
      </w:r>
    </w:p>
    <w:p>
      <w:pPr>
        <w:spacing w:after="160"/>
      </w:pPr>
      <w:r>
        <w:rPr>
          <w:rFonts w:ascii="Arial" w:cs="Arial" w:eastAsia="Arial" w:hAnsi="Arial"/>
          <w:sz w:val="22"/>
          <w:szCs w:val="22"/>
        </w:rPr>
        <w:t xml:space="preserve">The Lanham Act is the primary federal trademark statute of law in the United States. It prohibits a number of activities including: trademark infringement, trademark dilution, and false advertising. Named after Fritz Lanham, a former US Representative from Texas, the Lanham Act was signed into law during the Truman Administration.</w:t>
      </w:r>
    </w:p>
    <w:p>
      <w:pPr>
        <w:spacing w:after="160"/>
      </w:pPr>
      <w:r>
        <w:rPr>
          <w:rFonts w:ascii="Arial" w:cs="Arial" w:eastAsia="Arial" w:hAnsi="Arial"/>
          <w:sz w:val="22"/>
          <w:szCs w:val="22"/>
        </w:rPr>
        <w:t xml:space="preserve">The Seal of the Diocese of South Carolina is an oval cartouche, first formally proposed at the 1908 Diocesan Convention and adopted in 1911. The Diocese of South Carolina's website states that the current final form of the diocesan crest was adopted in 1930. It is based largely upon the seal used by Bishop Nathaniel Bowen during his 21-year tenure as the Third Bishop of the Diocese from 1818-1839.</w:t>
      </w:r>
    </w:p>
    <w:p>
      <w:pPr>
        <w:spacing w:after="160"/>
      </w:pPr>
      <w:r>
        <w:rPr>
          <w:rFonts w:ascii="Arial" w:cs="Arial" w:eastAsia="Arial" w:hAnsi="Arial"/>
          <w:sz w:val="22"/>
          <w:szCs w:val="22"/>
        </w:rPr>
        <w:t xml:space="preserve">South Carolina Secretary of State's office records show that originally the Trustees of the Protestant Episcopal Church in South Carolina filed as an eleemosynary [nonprofit] incorporation in 1902. According to the Secretary of State's website, the Protestant Episcopal Church in the Diocese of South Carolina was initially incorporated on Nov. 14, 1973. The Diocese is listed as a nonprofit organization. The latest change to the corporation paperwork was on Oct. 24, 2012. James B. Lewis is listed as the corporation's agent. The Rev. Canon James B. Lewis is also listed as the canon to the ordinary.</w:t>
      </w:r>
    </w:p>
    <w:p>
      <w:pPr>
        <w:spacing w:after="160"/>
      </w:pPr>
      <w:r>
        <w:rPr>
          <w:rFonts w:ascii="Arial" w:cs="Arial" w:eastAsia="Arial" w:hAnsi="Arial"/>
          <w:sz w:val="22"/>
          <w:szCs w:val="22"/>
        </w:rPr>
        <w:t xml:space="preserve">As of March 6, 2013, the South Carolina's Secretary of State's office shows no businesses, corporations, or ministries filing as "The Episcopal Church IN South Carolina" nor have Bishop vonRosenberg, Chancellor Thomas Tisdale, or Archdeacon Calhoun Walpole filed any incorporation papers on behalf of TECinSC listing themselves as the registered agent.</w:t>
      </w:r>
    </w:p>
    <w:p>
      <w:pPr>
        <w:spacing w:after="160"/>
      </w:pPr>
      <w:r>
        <w:rPr>
          <w:rFonts w:ascii="Arial" w:cs="Arial" w:eastAsia="Arial" w:hAnsi="Arial"/>
          <w:sz w:val="22"/>
          <w:szCs w:val="22"/>
        </w:rPr>
        <w:t xml:space="preserve">Before Bishop vonRosenberg was elected the provisional bishop of The Episcopal Church in South Carolina Bishop, Lawrence approached the First Judicial Circuit Court of South Carolina seeking to protect the registered and trademarked name(s) and seal of The Episcopal Diocese of South Carolina. Judge Diane S. Goodstein issued a temporary restraining order on Jan. 24, 2013 stating, "No individual, organization, association or entity, whether incorporated or not, may use, assume, or adopt in any way, directly or indirectly, the registered names and the seal or mark of The Protestant Episcopal Church in the Diocese of South Carolina."</w:t>
      </w:r>
    </w:p>
    <w:p>
      <w:pPr>
        <w:spacing w:after="160"/>
      </w:pPr>
      <w:r>
        <w:rPr>
          <w:rFonts w:ascii="Arial" w:cs="Arial" w:eastAsia="Arial" w:hAnsi="Arial"/>
          <w:sz w:val="22"/>
          <w:szCs w:val="22"/>
        </w:rPr>
        <w:t xml:space="preserve">On Jan. 26, Bishop vonRosenberg was elected the first provisional bishop after The Episcopal Church in South Carolina was formed out of the remnants of the remaining Episcopalians. By attending the creation of the new ecclesial entity, Presiding Bishop Katharine Jefferts Schori gave her personal approval of the new diocese.</w:t>
      </w:r>
    </w:p>
    <w:p>
      <w:pPr>
        <w:spacing w:after="160"/>
      </w:pPr>
      <w:r>
        <w:rPr>
          <w:rFonts w:ascii="Arial" w:cs="Arial" w:eastAsia="Arial" w:hAnsi="Arial"/>
          <w:sz w:val="22"/>
          <w:szCs w:val="22"/>
        </w:rPr>
        <w:t xml:space="preserve">On Jan. 31, Judge Goodstein turned the temporary restraining order into a permanent restraining order, called a temporary injunction in the State of South Carolina, permanently prohibiting The Episcopal Church IN South Carolina from using the name(s) and seal of The Episcopal Diocese OF South Carolina until such time that the court gives another judicial order modifying or dissolving the current injunction. "Again, this seal and these names are those registered by this Plaintiff [DIOofSC] corporation with the South Carolina Secretary of State," Judge Goodstein reiterated in her second judicial order.</w:t>
      </w:r>
    </w:p>
    <w:p>
      <w:pPr>
        <w:spacing w:after="160"/>
      </w:pPr>
      <w:r>
        <w:rPr>
          <w:rFonts w:ascii="Arial" w:cs="Arial" w:eastAsia="Arial" w:hAnsi="Arial"/>
          <w:sz w:val="22"/>
          <w:szCs w:val="22"/>
        </w:rPr>
        <w:t xml:space="preserve">In an e-mail on Jan. 29 Bishop vonRosenberg's chancellor told Judge Goodstein that the TECinSC intended to abide by her court ruling.</w:t>
      </w:r>
    </w:p>
    <w:p>
      <w:pPr>
        <w:spacing w:after="160"/>
      </w:pPr>
      <w:r>
        <w:rPr>
          <w:rFonts w:ascii="Arial" w:cs="Arial" w:eastAsia="Arial" w:hAnsi="Arial"/>
          <w:sz w:val="22"/>
          <w:szCs w:val="22"/>
        </w:rPr>
        <w:t xml:space="preserve">"Under these circumstances, the Defendant [TECinSC] hereby agrees that the TRO [Temporary Restraining Order] may remain in effect," Chancellor Tisdale e-mailed the judge, "and that the Defendant will continue to be bound by it beyond the statutory 10 day period when it would have normally expire; and will continue to be bound by it unless and until the Defendant requests a hearing on the issues contained in the TRO at some future date."</w:t>
      </w:r>
    </w:p>
    <w:p>
      <w:pPr>
        <w:spacing w:after="160"/>
      </w:pPr>
      <w:r>
        <w:rPr>
          <w:rFonts w:ascii="Arial" w:cs="Arial" w:eastAsia="Arial" w:hAnsi="Arial"/>
          <w:sz w:val="22"/>
          <w:szCs w:val="22"/>
        </w:rPr>
        <w:t xml:space="preserve">To date the TECinSC has not requested a hearing before Judge Goodstein.</w:t>
      </w:r>
    </w:p>
    <w:p>
      <w:pPr>
        <w:spacing w:after="160"/>
      </w:pPr>
      <w:r>
        <w:rPr>
          <w:rFonts w:ascii="Arial" w:cs="Arial" w:eastAsia="Arial" w:hAnsi="Arial"/>
          <w:sz w:val="22"/>
          <w:szCs w:val="22"/>
        </w:rPr>
        <w:t xml:space="preserve">On March 5, Bishop VonRosenberg filed a federal lawsuit as, "The Right Reverend Charles G. vonRosenberg, individually and in his capacity as Provisional Bishop of the Protestant Episcopal Church in the Diocese of South Carolina, Plaintiff ..." against Bishop Lawrence and 10 unknown "fictitious defendants."</w:t>
      </w:r>
    </w:p>
    <w:p>
      <w:pPr>
        <w:spacing w:after="160"/>
      </w:pPr>
      <w:r>
        <w:rPr>
          <w:rFonts w:ascii="Arial" w:cs="Arial" w:eastAsia="Arial" w:hAnsi="Arial"/>
          <w:sz w:val="22"/>
          <w:szCs w:val="22"/>
        </w:rPr>
        <w:t xml:space="preserve">Instead of continuing to abide by Judge Goodstein's state court order, Bishop vonRosenberg's 78-paragraph federal court lawsuit goes into a litany of complaints that he brandishes against Bishop Lawrence as wrongly and falsely holding himself out as the XIV Bishop of the Diocese of South Carolina. The Provisional Bishop of The Episcopal Church in South Carolina also highlights Bishop Lawrence's list of "sins", "transgressions", "commissions, and "omissions" some of which include: the unauthorized use of the marks, names and symbols of the Diocese, renouncing his ordained ministry in The Episcopal Church, claiming to be an Episcopal bishop, interfering with Bishop vonRosenberg's ability to carry out his pastoral mission, attending the 2012 Episcopal General Convention, failing to be bound by the actions of General Convention, benefiting from the Church Pension Fund, not adhering to the Episcopal Church's Constitution and Canons, failing to acknowledge The Episcopal Church's authority, failing to obtain the requisite number of consents in his first election as bishop, having to be elected twice as Bishop of the Episcopal Diocese of South Carolina, failing to remain loyal to The Episcopal Church, failing to conform to the doctrine, disciple and worship of The Episcopal Church, changing the diocesan corporate charter, being charged with Abandonment of Communion and the Abandonment of The Episcopal Church, disaffiliating with The Episcopal Church, not being "recognized" by the Anglican Communion, denying the right of Bishop vonRosenberg to use the Diocesan marks and seal, trademark infringement by using deception and misrepresentation to confuse the public, providing religious services, and profiting from illicit gains. Only paragraph 55 mentions that Bishop Lawrence went to court to protect The Diocese of South Carolina's right to use its registered names and diocesan seal.</w:t>
      </w:r>
    </w:p>
    <w:p>
      <w:pPr>
        <w:spacing w:after="160"/>
      </w:pPr>
      <w:r>
        <w:rPr>
          <w:rFonts w:ascii="Arial" w:cs="Arial" w:eastAsia="Arial" w:hAnsi="Arial"/>
          <w:sz w:val="22"/>
          <w:szCs w:val="22"/>
        </w:rPr>
        <w:t xml:space="preserve">"On January 4, 2013, in an effort led by Bishop Lawrence and his followers, the purported 'Protestant Episcopal Church in the Diocese of South Carolina,' the purported 'Trustees of The Protestant Episcopal Church in South Carolina,' and numerous purported diocesan parishes filed a complaint in South Carolina state court against The Episcopal Church," Bishop vonRosenberg's complaint states.</w:t>
      </w:r>
    </w:p>
    <w:p>
      <w:pPr>
        <w:spacing w:after="160"/>
      </w:pPr>
      <w:r>
        <w:rPr>
          <w:rFonts w:ascii="Arial" w:cs="Arial" w:eastAsia="Arial" w:hAnsi="Arial"/>
          <w:sz w:val="22"/>
          <w:szCs w:val="22"/>
        </w:rPr>
        <w:t xml:space="preserve">"The state court plaintiffs sought a declaratory judgment that 'they are the sole owners of their respective real and personal property' and that The Episcopal Church has 'improperly used and may not continue to use any of the names, styles, seals and emblems of any of the Plaintiffs or any imitations or substantially similar names, styles, seals and emblems'."</w:t>
      </w:r>
    </w:p>
    <w:p>
      <w:pPr>
        <w:spacing w:after="160"/>
      </w:pPr>
      <w:r>
        <w:rPr>
          <w:rFonts w:ascii="Arial" w:cs="Arial" w:eastAsia="Arial" w:hAnsi="Arial"/>
          <w:sz w:val="22"/>
          <w:szCs w:val="22"/>
        </w:rPr>
        <w:t xml:space="preserve">Bishop vonRosenberg's lawsuit does acknowledge that "on January 31, 2013, the state court issued a temporary injunction prohibiting any person except Bishop Lawrence and those affiliated with him from using the Diocese's marks."</w:t>
      </w:r>
    </w:p>
    <w:p>
      <w:pPr>
        <w:spacing w:after="160"/>
      </w:pPr>
      <w:r>
        <w:rPr>
          <w:rFonts w:ascii="Arial" w:cs="Arial" w:eastAsia="Arial" w:hAnsi="Arial"/>
          <w:sz w:val="22"/>
          <w:szCs w:val="22"/>
        </w:rPr>
        <w:t xml:space="preserve">Retired Episcopal Bishop William Wantland, an attorney and judge in his own right, opinionated that TECinSC's federal court's filing may be in violation of state court's issued order. "The only way he [Bishop vonRosenberg] can avoid action of the State Court is if the Federal Court has issued an order to hold in abeyance the State Court order pending a hearing," the noted jurist and canonist told VOL.</w:t>
      </w:r>
    </w:p>
    <w:p>
      <w:pPr>
        <w:spacing w:after="160"/>
      </w:pPr>
      <w:r>
        <w:rPr>
          <w:rFonts w:ascii="Arial" w:cs="Arial" w:eastAsia="Arial" w:hAnsi="Arial"/>
          <w:sz w:val="22"/>
          <w:szCs w:val="22"/>
        </w:rPr>
        <w:t xml:space="preserve">"If the Federal law suit involves a question of State law, the Federal Court normally would submit the question of interpreting State law to the State Supreme Court, and the Federal Court would be bound by that response, unless the Feds found the State answer in violation of the Constitution," Bishop Wantland further explained.</w:t>
      </w:r>
    </w:p>
    <w:p>
      <w:pPr>
        <w:spacing w:after="160"/>
      </w:pPr>
      <w:r>
        <w:rPr>
          <w:rFonts w:ascii="Arial" w:cs="Arial" w:eastAsia="Arial" w:hAnsi="Arial"/>
          <w:sz w:val="22"/>
          <w:szCs w:val="22"/>
        </w:rPr>
        <w:t xml:space="preserve">"I do know that in the Fort Worth matters, TEC filed in Federal Court, and the Feds have put the matter on hold, awaiting the answer of the Texas Supreme Court."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BLINDSIDED IN SOUTH CAROLINA EPISCOPAL BATTLE FOR NAME</dc:title>
  <dc:creator>VirtueOnline Archive</dc:creator>
  <cp:lastModifiedBy>Un-named</cp:lastModifiedBy>
  <cp:revision>1</cp:revision>
  <dcterms:created xsi:type="dcterms:W3CDTF">2026-04-22T11:55:46.024Z</dcterms:created>
  <dcterms:modified xsi:type="dcterms:W3CDTF">2026-04-22T11:55:46.024Z</dcterms:modified>
</cp:coreProperties>
</file>

<file path=docProps/custom.xml><?xml version="1.0" encoding="utf-8"?>
<Properties xmlns="http://schemas.openxmlformats.org/officeDocument/2006/custom-properties" xmlns:vt="http://schemas.openxmlformats.org/officeDocument/2006/docPropsVTypes"/>
</file>