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STANDING COMMITTEE &amp; DIOCESAN BOARD PUSH HOB TO MAKE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March 15, 2007</w:t>
      </w:r>
    </w:p>
    <w:p>
      <w:pPr>
        <w:spacing w:after="160"/>
      </w:pPr>
      <w:r>
        <w:rPr>
          <w:rFonts w:ascii="Arial" w:cs="Arial" w:eastAsia="Arial" w:hAnsi="Arial"/>
          <w:sz w:val="22"/>
          <w:szCs w:val="22"/>
        </w:rPr>
        <w:t xml:space="preserve">To the Bishops of the Episcopal Church</w:t>
      </w:r>
    </w:p>
    <w:p>
      <w:pPr>
        <w:spacing w:after="160"/>
      </w:pPr>
      <w:r>
        <w:rPr>
          <w:rFonts w:ascii="Arial" w:cs="Arial" w:eastAsia="Arial" w:hAnsi="Arial"/>
          <w:sz w:val="22"/>
          <w:szCs w:val="22"/>
        </w:rPr>
        <w:t xml:space="preserve">Grace and Peace in our Lord Jesus Christ. Be encouraged in the faith that has once been handed down to us by the apostles.</w:t>
      </w:r>
    </w:p>
    <w:p>
      <w:pPr>
        <w:spacing w:after="160"/>
      </w:pPr>
      <w:r>
        <w:rPr>
          <w:rFonts w:ascii="Arial" w:cs="Arial" w:eastAsia="Arial" w:hAnsi="Arial"/>
          <w:sz w:val="22"/>
          <w:szCs w:val="22"/>
        </w:rPr>
        <w:t xml:space="preserve">The matters before your House in its meetings leading up to the September 30th deadline have risen to a critical level for our common life. For this reason we feel compelled to share our deepest convictions regarding these matters as the Diocesan Board and Standing Committee of the Diocese of Central Florida.</w:t>
      </w:r>
    </w:p>
    <w:p>
      <w:pPr>
        <w:spacing w:after="160"/>
      </w:pPr>
      <w:r>
        <w:rPr>
          <w:rFonts w:ascii="Arial" w:cs="Arial" w:eastAsia="Arial" w:hAnsi="Arial"/>
          <w:sz w:val="22"/>
          <w:szCs w:val="22"/>
        </w:rPr>
        <w:t xml:space="preserve">With the Primates' Communique from Dar es Salaam the issues of permitting same-sex unions and consecrations of non-celibate homosexual clergy have become matters which could permanently alter the nature and structure of the Anglican Communion. This is no longer about continued dialogue and nuance. The questions before the House are clear and concrete and call for your "unequivocal" submission to our common life in the Anglican Communion and The Episcopal Church. There is no room for equivocating and parsing.</w:t>
      </w:r>
    </w:p>
    <w:p>
      <w:pPr>
        <w:spacing w:after="160"/>
      </w:pPr>
      <w:r>
        <w:rPr>
          <w:rFonts w:ascii="Arial" w:cs="Arial" w:eastAsia="Arial" w:hAnsi="Arial"/>
          <w:sz w:val="22"/>
          <w:szCs w:val="22"/>
        </w:rPr>
        <w:t xml:space="preserve">The Primates have now definitively clarified the received teaching of this Church regarding these matters to be Lambeth 1:10. They have also provided the Bishops of the Episcopal Church with a minimum threshold commitment for continued membership in the Communion. Because of the Episcopal Church's constitutional commitments of constituent membership in the Anglican Communion, conformity to that received teaching is no longer optional. Failure to agree with the demands of the Communique will have lasting and dire consequences regarding our continued constituent membership in the Anglican Communion.</w:t>
      </w:r>
    </w:p>
    <w:p>
      <w:pPr>
        <w:spacing w:after="160"/>
      </w:pPr>
      <w:r>
        <w:rPr>
          <w:rFonts w:ascii="Arial" w:cs="Arial" w:eastAsia="Arial" w:hAnsi="Arial"/>
          <w:sz w:val="22"/>
          <w:szCs w:val="22"/>
        </w:rPr>
        <w:t xml:space="preserve">A failure to provide an unequivocal answer on the part of the House of Bishops will signal your intention to "walk apart" from the Anglican Communion and The Episcopal Church.</w:t>
      </w:r>
    </w:p>
    <w:p>
      <w:pPr>
        <w:spacing w:after="160"/>
      </w:pPr>
      <w:r>
        <w:rPr>
          <w:rFonts w:ascii="Arial" w:cs="Arial" w:eastAsia="Arial" w:hAnsi="Arial"/>
          <w:sz w:val="22"/>
          <w:szCs w:val="22"/>
        </w:rPr>
        <w:t xml:space="preserve">As a Network Diocese, we will not separate ourselves from the faithful and orthodox expression of Anglicanism in America. We will continue to stand firmly with those in the Communion who have not revised the faith on such important matters. In the end, a failure on your part to agree to the demands of the Communique may well lead to formal division within The Episcopal Church, a situation which would deeply sadden all concerned.</w:t>
      </w:r>
    </w:p>
    <w:p>
      <w:pPr>
        <w:spacing w:after="160"/>
      </w:pPr>
      <w:r>
        <w:rPr>
          <w:rFonts w:ascii="Arial" w:cs="Arial" w:eastAsia="Arial" w:hAnsi="Arial"/>
          <w:sz w:val="22"/>
          <w:szCs w:val="22"/>
        </w:rPr>
        <w:t xml:space="preserve">Please know that we do not make such statements lightly and without prayerful consideration. We are deeply concerned about our beloved Episcopal Church and its future health in terms of its ability to faithfully spread the Gospel of God's redeeming love and forgiveness.</w:t>
      </w:r>
    </w:p>
    <w:p>
      <w:pPr>
        <w:spacing w:after="160"/>
      </w:pPr>
      <w:r>
        <w:rPr>
          <w:rFonts w:ascii="Arial" w:cs="Arial" w:eastAsia="Arial" w:hAnsi="Arial"/>
          <w:sz w:val="22"/>
          <w:szCs w:val="22"/>
        </w:rPr>
        <w:t xml:space="preserve">In the words of the Archbishop of Canterbury, "It isn't a question of throwing people into outer darkness, but of recognizing that actions have consequences - and that actions believed in good faith to be 'prophetic' in their radicalism are likely to have costly consequences."</w:t>
      </w:r>
    </w:p>
    <w:p>
      <w:pPr>
        <w:spacing w:after="160"/>
      </w:pPr>
      <w:r>
        <w:rPr>
          <w:rFonts w:ascii="Arial" w:cs="Arial" w:eastAsia="Arial" w:hAnsi="Arial"/>
          <w:sz w:val="22"/>
          <w:szCs w:val="22"/>
        </w:rPr>
        <w:t xml:space="preserve">In the end, each of you, as bishops of the Church, are individually accountable to what has been given to you. You are called to be good stewards of the treasure which is the Body of Christ, and not to squander it on unscriptural notions and interpretations of what does and does not constitute justice.</w:t>
      </w:r>
    </w:p>
    <w:p>
      <w:pPr>
        <w:spacing w:after="160"/>
      </w:pPr>
      <w:r>
        <w:rPr>
          <w:rFonts w:ascii="Arial" w:cs="Arial" w:eastAsia="Arial" w:hAnsi="Arial"/>
          <w:sz w:val="22"/>
          <w:szCs w:val="22"/>
        </w:rPr>
        <w:t xml:space="preserve">The stakes have never been higher. You will never be engaged in a more crucial deliberation than the one before you now. Your choices will have consequences which will echo through time and potentially change the face of The Episcopal Church forever. We therefore urge you, in the strongest possible terms to honor the Communique and accede to its clear call for an unequivocal statement of obedience to its demands.</w:t>
      </w:r>
    </w:p>
    <w:p>
      <w:pPr>
        <w:spacing w:after="160"/>
      </w:pPr>
      <w:r>
        <w:rPr>
          <w:rFonts w:ascii="Arial" w:cs="Arial" w:eastAsia="Arial" w:hAnsi="Arial"/>
          <w:sz w:val="22"/>
          <w:szCs w:val="22"/>
        </w:rPr>
        <w:t xml:space="preserve">Individually and corporately we pledge our fervent daily prayers for you as you hold these important meetings.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STANDING COMMITTEE &amp; DIOCESAN BOARD PUSH HOB TO MAKE DECISION</dc:title>
  <dc:creator>VirtueOnline Archive</dc:creator>
  <cp:lastModifiedBy>Un-named</cp:lastModifiedBy>
  <cp:revision>1</cp:revision>
  <dcterms:created xsi:type="dcterms:W3CDTF">2026-04-22T11:54:30.745Z</dcterms:created>
  <dcterms:modified xsi:type="dcterms:W3CDTF">2026-04-22T11:54:30.745Z</dcterms:modified>
</cp:coreProperties>
</file>

<file path=docProps/custom.xml><?xml version="1.0" encoding="utf-8"?>
<Properties xmlns="http://schemas.openxmlformats.org/officeDocument/2006/custom-properties" xmlns:vt="http://schemas.openxmlformats.org/officeDocument/2006/docPropsVTypes"/>
</file>