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SEVEN PARISHES ANNOUNCE EXODUS FROM DIOCESE &amp; TEC</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18, 2007</w:t>
      </w:r>
    </w:p>
    <w:p>
      <w:pPr>
        <w:spacing w:after="160"/>
      </w:pPr>
      <w:r>
        <w:rPr>
          <w:rFonts w:ascii="Arial" w:cs="Arial" w:eastAsia="Arial" w:hAnsi="Arial"/>
          <w:sz w:val="22"/>
          <w:szCs w:val="22"/>
        </w:rPr>
        <w:t xml:space="preserve">The following statement was released by the Diocese of Central Florida via diocesan e-mail list serve.</w:t>
      </w:r>
    </w:p>
    <w:p>
      <w:pPr>
        <w:spacing w:after="160"/>
      </w:pPr>
      <w:r>
        <w:rPr>
          <w:rFonts w:ascii="Arial" w:cs="Arial" w:eastAsia="Arial" w:hAnsi="Arial"/>
          <w:sz w:val="22"/>
          <w:szCs w:val="22"/>
        </w:rPr>
        <w:t xml:space="preserve">On Thursday, October 18, 2007, the Rectors and Senior Wardens of seven parishes of the Diocese of Central Florida and two church planters met with Bishop John W. Howe and representatives of the Diocese to discuss the possible scenarios by which all or part of the congregations may disaffiliate from The Episcopal Church.</w:t>
      </w:r>
    </w:p>
    <w:p>
      <w:pPr>
        <w:spacing w:after="160"/>
      </w:pPr>
      <w:r>
        <w:rPr>
          <w:rFonts w:ascii="Arial" w:cs="Arial" w:eastAsia="Arial" w:hAnsi="Arial"/>
          <w:sz w:val="22"/>
          <w:szCs w:val="22"/>
        </w:rPr>
        <w:t xml:space="preserve">Each parish will now enter a process of conversation and negotiation with the Diocese based on its particular circumstances. Bishop Howe reiterated his commitment to provide pastoral care both to those who leave and to those who wish to remain.</w:t>
      </w:r>
    </w:p>
    <w:p>
      <w:pPr>
        <w:spacing w:after="160"/>
      </w:pPr>
      <w:r>
        <w:rPr>
          <w:rFonts w:ascii="Arial" w:cs="Arial" w:eastAsia="Arial" w:hAnsi="Arial"/>
          <w:sz w:val="22"/>
          <w:szCs w:val="22"/>
        </w:rPr>
        <w:t xml:space="preserve">All parties agreed to enter into these negotiations in good faith using Biblical principles in an effort to avoid litigation and scandal to the Church of Christ.</w:t>
      </w:r>
    </w:p>
    <w:p>
      <w:pPr>
        <w:spacing w:after="160"/>
      </w:pPr>
      <w:r>
        <w:rPr>
          <w:rFonts w:ascii="Arial" w:cs="Arial" w:eastAsia="Arial" w:hAnsi="Arial"/>
          <w:sz w:val="22"/>
          <w:szCs w:val="22"/>
        </w:rPr>
        <w:t xml:space="preserve">The parishes are:</w:t>
      </w:r>
    </w:p>
    <w:p>
      <w:pPr>
        <w:spacing w:after="160"/>
      </w:pPr>
      <w:r>
        <w:rPr>
          <w:rFonts w:ascii="Arial" w:cs="Arial" w:eastAsia="Arial" w:hAnsi="Arial"/>
          <w:sz w:val="22"/>
          <w:szCs w:val="22"/>
        </w:rPr>
        <w:t xml:space="preserve">Cocoa, Gloria Dei Church</w:t>
      </w:r>
    </w:p>
    <w:p>
      <w:pPr>
        <w:spacing w:after="160"/>
      </w:pPr>
      <w:r>
        <w:rPr>
          <w:rFonts w:ascii="Arial" w:cs="Arial" w:eastAsia="Arial" w:hAnsi="Arial"/>
          <w:sz w:val="22"/>
          <w:szCs w:val="22"/>
        </w:rPr>
        <w:t xml:space="preserve">The Reverend Paul Young, Rector</w:t>
      </w:r>
    </w:p>
    <w:p>
      <w:pPr>
        <w:spacing w:after="160"/>
      </w:pPr>
      <w:r>
        <w:rPr>
          <w:rFonts w:ascii="Arial" w:cs="Arial" w:eastAsia="Arial" w:hAnsi="Arial"/>
          <w:sz w:val="22"/>
          <w:szCs w:val="22"/>
        </w:rPr>
        <w:t xml:space="preserve">Frank Travassos, Senior Warden</w:t>
      </w:r>
    </w:p>
    <w:p>
      <w:pPr>
        <w:spacing w:after="160"/>
      </w:pPr>
      <w:r>
        <w:rPr>
          <w:rFonts w:ascii="Arial" w:cs="Arial" w:eastAsia="Arial" w:hAnsi="Arial"/>
          <w:sz w:val="22"/>
          <w:szCs w:val="22"/>
        </w:rPr>
        <w:t xml:space="preserve">Crystal River, St. Anne's Church</w:t>
      </w:r>
    </w:p>
    <w:p>
      <w:pPr>
        <w:spacing w:after="160"/>
      </w:pPr>
      <w:r>
        <w:rPr>
          <w:rFonts w:ascii="Arial" w:cs="Arial" w:eastAsia="Arial" w:hAnsi="Arial"/>
          <w:sz w:val="22"/>
          <w:szCs w:val="22"/>
        </w:rPr>
        <w:t xml:space="preserve">The Reverend Kevin Holsapple, Rector</w:t>
      </w:r>
    </w:p>
    <w:p>
      <w:pPr>
        <w:spacing w:after="160"/>
      </w:pPr>
      <w:r>
        <w:rPr>
          <w:rFonts w:ascii="Arial" w:cs="Arial" w:eastAsia="Arial" w:hAnsi="Arial"/>
          <w:sz w:val="22"/>
          <w:szCs w:val="22"/>
        </w:rPr>
        <w:t xml:space="preserve">Victor Hernandez, Senior Warden</w:t>
      </w:r>
    </w:p>
    <w:p>
      <w:pPr>
        <w:spacing w:after="160"/>
      </w:pPr>
      <w:r>
        <w:rPr>
          <w:rFonts w:ascii="Arial" w:cs="Arial" w:eastAsia="Arial" w:hAnsi="Arial"/>
          <w:sz w:val="22"/>
          <w:szCs w:val="22"/>
        </w:rPr>
        <w:t xml:space="preserve">Maitland, Church of the Good Shepherd</w:t>
      </w:r>
    </w:p>
    <w:p>
      <w:pPr>
        <w:spacing w:after="160"/>
      </w:pPr>
      <w:r>
        <w:rPr>
          <w:rFonts w:ascii="Arial" w:cs="Arial" w:eastAsia="Arial" w:hAnsi="Arial"/>
          <w:sz w:val="22"/>
          <w:szCs w:val="22"/>
        </w:rPr>
        <w:t xml:space="preserve">The Reverend John P. Nyhan, Rector</w:t>
      </w:r>
    </w:p>
    <w:p>
      <w:pPr>
        <w:spacing w:after="160"/>
      </w:pPr>
      <w:r>
        <w:rPr>
          <w:rFonts w:ascii="Arial" w:cs="Arial" w:eastAsia="Arial" w:hAnsi="Arial"/>
          <w:sz w:val="22"/>
          <w:szCs w:val="22"/>
        </w:rPr>
        <w:t xml:space="preserve">George C. Madill, Senior Warden</w:t>
      </w:r>
    </w:p>
    <w:p>
      <w:pPr>
        <w:spacing w:after="160"/>
      </w:pPr>
      <w:r>
        <w:rPr>
          <w:rFonts w:ascii="Arial" w:cs="Arial" w:eastAsia="Arial" w:hAnsi="Arial"/>
          <w:sz w:val="22"/>
          <w:szCs w:val="22"/>
        </w:rPr>
        <w:t xml:space="preserve">Mount Dora, St. Edward's Church</w:t>
      </w:r>
    </w:p>
    <w:p>
      <w:pPr>
        <w:spacing w:after="160"/>
      </w:pPr>
      <w:r>
        <w:rPr>
          <w:rFonts w:ascii="Arial" w:cs="Arial" w:eastAsia="Arial" w:hAnsi="Arial"/>
          <w:sz w:val="22"/>
          <w:szCs w:val="22"/>
        </w:rPr>
        <w:t xml:space="preserve">The Reverend Woodleigh Volland, Rector</w:t>
      </w:r>
    </w:p>
    <w:p>
      <w:pPr>
        <w:spacing w:after="160"/>
      </w:pPr>
      <w:r>
        <w:rPr>
          <w:rFonts w:ascii="Arial" w:cs="Arial" w:eastAsia="Arial" w:hAnsi="Arial"/>
          <w:sz w:val="22"/>
          <w:szCs w:val="22"/>
        </w:rPr>
        <w:t xml:space="preserve">Charles Cronebaugh, Senior Warden</w:t>
      </w:r>
    </w:p>
    <w:p>
      <w:pPr>
        <w:spacing w:after="160"/>
      </w:pPr>
      <w:r>
        <w:rPr>
          <w:rFonts w:ascii="Arial" w:cs="Arial" w:eastAsia="Arial" w:hAnsi="Arial"/>
          <w:sz w:val="22"/>
          <w:szCs w:val="22"/>
        </w:rPr>
        <w:t xml:space="preserve">Ocala, Grace Church</w:t>
      </w:r>
    </w:p>
    <w:p>
      <w:pPr>
        <w:spacing w:after="160"/>
      </w:pPr>
      <w:r>
        <w:rPr>
          <w:rFonts w:ascii="Arial" w:cs="Arial" w:eastAsia="Arial" w:hAnsi="Arial"/>
          <w:sz w:val="22"/>
          <w:szCs w:val="22"/>
        </w:rPr>
        <w:t xml:space="preserve">The Reverend Donald J. Curran, Jr., Rector</w:t>
      </w:r>
    </w:p>
    <w:p>
      <w:pPr>
        <w:spacing w:after="160"/>
      </w:pPr>
      <w:r>
        <w:rPr>
          <w:rFonts w:ascii="Arial" w:cs="Arial" w:eastAsia="Arial" w:hAnsi="Arial"/>
          <w:sz w:val="22"/>
          <w:szCs w:val="22"/>
        </w:rPr>
        <w:t xml:space="preserve">Dr. Jim Wilkerson, Senior Warden</w:t>
      </w:r>
    </w:p>
    <w:p>
      <w:pPr>
        <w:spacing w:after="160"/>
      </w:pPr>
      <w:r>
        <w:rPr>
          <w:rFonts w:ascii="Arial" w:cs="Arial" w:eastAsia="Arial" w:hAnsi="Arial"/>
          <w:sz w:val="22"/>
          <w:szCs w:val="22"/>
        </w:rPr>
        <w:t xml:space="preserve">Vero Beach, Trinity Church</w:t>
      </w:r>
    </w:p>
    <w:p>
      <w:pPr>
        <w:spacing w:after="160"/>
      </w:pPr>
      <w:r>
        <w:rPr>
          <w:rFonts w:ascii="Arial" w:cs="Arial" w:eastAsia="Arial" w:hAnsi="Arial"/>
          <w:sz w:val="22"/>
          <w:szCs w:val="22"/>
        </w:rPr>
        <w:t xml:space="preserve">The Reverend D. Lorne Coyle, Rector</w:t>
      </w:r>
    </w:p>
    <w:p>
      <w:pPr>
        <w:spacing w:after="160"/>
      </w:pPr>
      <w:r>
        <w:rPr>
          <w:rFonts w:ascii="Arial" w:cs="Arial" w:eastAsia="Arial" w:hAnsi="Arial"/>
          <w:sz w:val="22"/>
          <w:szCs w:val="22"/>
        </w:rPr>
        <w:t xml:space="preserve">Mrs. Nancy N. Reichardt, Senior Warden</w:t>
      </w:r>
    </w:p>
    <w:p>
      <w:pPr>
        <w:spacing w:after="160"/>
      </w:pPr>
      <w:r>
        <w:rPr>
          <w:rFonts w:ascii="Arial" w:cs="Arial" w:eastAsia="Arial" w:hAnsi="Arial"/>
          <w:sz w:val="22"/>
          <w:szCs w:val="22"/>
        </w:rPr>
        <w:t xml:space="preserve">Winter Haven, Holy Cross Church</w:t>
      </w:r>
    </w:p>
    <w:p>
      <w:pPr>
        <w:spacing w:after="160"/>
      </w:pPr>
      <w:r>
        <w:rPr>
          <w:rFonts w:ascii="Arial" w:cs="Arial" w:eastAsia="Arial" w:hAnsi="Arial"/>
          <w:sz w:val="22"/>
          <w:szCs w:val="22"/>
        </w:rPr>
        <w:t xml:space="preserve">The Reverend Andrew S. Doan, Rector</w:t>
      </w:r>
    </w:p>
    <w:p>
      <w:pPr>
        <w:spacing w:after="160"/>
      </w:pPr>
      <w:r>
        <w:rPr>
          <w:rFonts w:ascii="Arial" w:cs="Arial" w:eastAsia="Arial" w:hAnsi="Arial"/>
          <w:sz w:val="22"/>
          <w:szCs w:val="22"/>
        </w:rPr>
        <w:t xml:space="preserve">Bill Johnson, Senior Warden</w:t>
      </w:r>
    </w:p>
    <w:p>
      <w:pPr>
        <w:spacing w:after="160"/>
      </w:pPr>
      <w:r>
        <w:rPr>
          <w:rFonts w:ascii="Arial" w:cs="Arial" w:eastAsia="Arial" w:hAnsi="Arial"/>
          <w:sz w:val="22"/>
          <w:szCs w:val="22"/>
        </w:rPr>
        <w:t xml:space="preserve">The church planters are from:</w:t>
      </w:r>
    </w:p>
    <w:p>
      <w:pPr>
        <w:spacing w:after="160"/>
      </w:pPr>
      <w:r>
        <w:rPr>
          <w:rFonts w:ascii="Arial" w:cs="Arial" w:eastAsia="Arial" w:hAnsi="Arial"/>
          <w:sz w:val="22"/>
          <w:szCs w:val="22"/>
        </w:rPr>
        <w:t xml:space="preserve">Lake Nona, St. Philip's</w:t>
      </w:r>
    </w:p>
    <w:p>
      <w:pPr>
        <w:spacing w:after="160"/>
      </w:pPr>
      <w:r>
        <w:rPr>
          <w:rFonts w:ascii="Arial" w:cs="Arial" w:eastAsia="Arial" w:hAnsi="Arial"/>
          <w:sz w:val="22"/>
          <w:szCs w:val="22"/>
        </w:rPr>
        <w:t xml:space="preserve">The Reverend Paul Jagoe,</w:t>
      </w:r>
    </w:p>
    <w:p>
      <w:pPr>
        <w:spacing w:after="160"/>
      </w:pPr>
      <w:r>
        <w:rPr>
          <w:rFonts w:ascii="Arial" w:cs="Arial" w:eastAsia="Arial" w:hAnsi="Arial"/>
          <w:sz w:val="22"/>
          <w:szCs w:val="22"/>
        </w:rPr>
        <w:t xml:space="preserve">Church Planter Melinda Tedder, Lay Representative</w:t>
      </w:r>
    </w:p>
    <w:p>
      <w:pPr>
        <w:spacing w:after="160"/>
      </w:pPr>
      <w:r>
        <w:rPr>
          <w:rFonts w:ascii="Arial" w:cs="Arial" w:eastAsia="Arial" w:hAnsi="Arial"/>
          <w:sz w:val="22"/>
          <w:szCs w:val="22"/>
        </w:rPr>
        <w:t xml:space="preserve">Poinciana, St. Nicholas The Reverend Geoffrey Boland, Church Planter Charles Secord, Lay Representative</w:t>
      </w:r>
    </w:p>
    <w:p>
      <w:pPr>
        <w:spacing w:after="160"/>
      </w:pPr>
      <w:r>
        <w:rPr>
          <w:rFonts w:ascii="Arial" w:cs="Arial" w:eastAsia="Arial" w:hAnsi="Arial"/>
          <w:sz w:val="22"/>
          <w:szCs w:val="22"/>
        </w:rPr>
        <w:t xml:space="preserve">Media contacts:</w:t>
      </w:r>
    </w:p>
    <w:p>
      <w:pPr>
        <w:spacing w:after="160"/>
      </w:pPr>
      <w:r>
        <w:rPr>
          <w:rFonts w:ascii="Arial" w:cs="Arial" w:eastAsia="Arial" w:hAnsi="Arial"/>
          <w:sz w:val="22"/>
          <w:szCs w:val="22"/>
        </w:rPr>
        <w:t xml:space="preserve">Mr. Joe Thoma, Communications Officer,</w:t>
      </w:r>
    </w:p>
    <w:p>
      <w:pPr>
        <w:spacing w:after="160"/>
      </w:pPr>
      <w:r>
        <w:rPr>
          <w:rFonts w:ascii="Arial" w:cs="Arial" w:eastAsia="Arial" w:hAnsi="Arial"/>
          <w:sz w:val="22"/>
          <w:szCs w:val="22"/>
        </w:rPr>
        <w:t xml:space="preserve">Diocese of Central Florida</w:t>
      </w:r>
    </w:p>
    <w:p>
      <w:pPr>
        <w:spacing w:after="160"/>
      </w:pPr>
      <w:r>
        <w:rPr>
          <w:rFonts w:ascii="Arial" w:cs="Arial" w:eastAsia="Arial" w:hAnsi="Arial"/>
          <w:sz w:val="22"/>
          <w:szCs w:val="22"/>
        </w:rPr>
        <w:t xml:space="preserve">The Reverend Donald Curran,</w:t>
      </w:r>
    </w:p>
    <w:p>
      <w:pPr>
        <w:spacing w:after="160"/>
      </w:pPr>
      <w:r>
        <w:rPr>
          <w:rFonts w:ascii="Arial" w:cs="Arial" w:eastAsia="Arial" w:hAnsi="Arial"/>
          <w:sz w:val="22"/>
          <w:szCs w:val="22"/>
        </w:rPr>
        <w:t xml:space="preserve">Rector,</w:t>
      </w:r>
    </w:p>
    <w:p>
      <w:pPr>
        <w:spacing w:after="160"/>
      </w:pPr>
      <w:r>
        <w:rPr>
          <w:rFonts w:ascii="Arial" w:cs="Arial" w:eastAsia="Arial" w:hAnsi="Arial"/>
          <w:sz w:val="22"/>
          <w:szCs w:val="22"/>
        </w:rPr>
        <w:t xml:space="preserve">Grace Church, Ocala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Canon Lorne Coyle of Trinity Church Vero Beach, Florida Answers Some Frequently Asked Questions</w:t>
      </w:r>
    </w:p>
    <w:p>
      <w:pPr>
        <w:spacing w:after="160"/>
      </w:pPr>
      <w:r>
        <w:rPr>
          <w:rFonts w:ascii="Arial" w:cs="Arial" w:eastAsia="Arial" w:hAnsi="Arial"/>
          <w:sz w:val="22"/>
          <w:szCs w:val="22"/>
        </w:rPr>
        <w:t xml:space="preserve">Q. Did Canon Coyle say he is resigning?</w:t>
      </w:r>
    </w:p>
    <w:p>
      <w:pPr>
        <w:spacing w:after="160"/>
      </w:pPr>
      <w:r>
        <w:rPr>
          <w:rFonts w:ascii="Arial" w:cs="Arial" w:eastAsia="Arial" w:hAnsi="Arial"/>
          <w:sz w:val="22"/>
          <w:szCs w:val="22"/>
        </w:rPr>
        <w:t xml:space="preserve">A. He did not say that. What he said was that when he does retire, it will not be as an Episcopal priest. He also said that for legal reasons he cannot say more than that.</w:t>
      </w:r>
    </w:p>
    <w:p>
      <w:pPr>
        <w:spacing w:after="160"/>
      </w:pPr>
      <w:r>
        <w:rPr>
          <w:rFonts w:ascii="Arial" w:cs="Arial" w:eastAsia="Arial" w:hAnsi="Arial"/>
          <w:sz w:val="22"/>
          <w:szCs w:val="22"/>
        </w:rPr>
        <w:t xml:space="preserve">Q. Things are good here at Trinity, so why not just let the national Episcopal Church do its own thing?</w:t>
      </w:r>
    </w:p>
    <w:p>
      <w:pPr>
        <w:spacing w:after="160"/>
      </w:pPr>
      <w:r>
        <w:rPr>
          <w:rFonts w:ascii="Arial" w:cs="Arial" w:eastAsia="Arial" w:hAnsi="Arial"/>
          <w:sz w:val="22"/>
          <w:szCs w:val="22"/>
        </w:rPr>
        <w:t xml:space="preserve">A. Things are good here at Trinity. But the current pastoral staff will some day be gone. The current bishop of Central Florida, the Rt. Rev. John W. Howe, will some day be gone. The process of choosing a new bishop will be influenced by national church norms and, in turn, the new bishop will influence the choice of a new rector for Trinity. In ten years, therefore, Trinity could be unrecognizable.</w:t>
      </w:r>
    </w:p>
    <w:p>
      <w:pPr>
        <w:spacing w:after="160"/>
      </w:pPr>
      <w:r>
        <w:rPr>
          <w:rFonts w:ascii="Arial" w:cs="Arial" w:eastAsia="Arial" w:hAnsi="Arial"/>
          <w:sz w:val="22"/>
          <w:szCs w:val="22"/>
        </w:rPr>
        <w:t xml:space="preserve">Q. Isn't this really about homosexuals?</w:t>
      </w:r>
    </w:p>
    <w:p>
      <w:pPr>
        <w:spacing w:after="160"/>
      </w:pPr>
      <w:r>
        <w:rPr>
          <w:rFonts w:ascii="Arial" w:cs="Arial" w:eastAsia="Arial" w:hAnsi="Arial"/>
          <w:sz w:val="22"/>
          <w:szCs w:val="22"/>
        </w:rPr>
        <w:t xml:space="preserve">A. The media often express the division as a gay rights issue. It is not. Trinity has a zero tolerance policy for hatred of any kind. The real issue is an agenda which seeks to take away the Godly heritage of the Episcopal Church, to re-write the Bible, and to undo 20 centuries of Christian witness.</w:t>
      </w:r>
    </w:p>
    <w:p>
      <w:pPr>
        <w:spacing w:after="160"/>
      </w:pPr>
      <w:r>
        <w:rPr>
          <w:rFonts w:ascii="Arial" w:cs="Arial" w:eastAsia="Arial" w:hAnsi="Arial"/>
          <w:sz w:val="22"/>
          <w:szCs w:val="22"/>
        </w:rPr>
        <w:t xml:space="preserve">Q. What about the other Trinity pastoral staff?</w:t>
      </w:r>
    </w:p>
    <w:p>
      <w:pPr>
        <w:spacing w:after="160"/>
      </w:pPr>
      <w:r>
        <w:rPr>
          <w:rFonts w:ascii="Arial" w:cs="Arial" w:eastAsia="Arial" w:hAnsi="Arial"/>
          <w:sz w:val="22"/>
          <w:szCs w:val="22"/>
        </w:rPr>
        <w:t xml:space="preserve">A. The pastoral staff, beside the Rector, comprises Fr. Stull, Pr. Balius, Fr. Robbins, Mr. Johnson, and Mr. Pittman. The Rector has asked each to pray over his future and to declare that publicly, within certain legal constraints. Their decisions are therefore pending.</w:t>
      </w:r>
    </w:p>
    <w:p>
      <w:pPr>
        <w:spacing w:after="160"/>
      </w:pPr>
      <w:r>
        <w:rPr>
          <w:rFonts w:ascii="Arial" w:cs="Arial" w:eastAsia="Arial" w:hAnsi="Arial"/>
          <w:sz w:val="22"/>
          <w:szCs w:val="22"/>
        </w:rPr>
        <w:t xml:space="preserve">Q. Who owns the property?</w:t>
      </w:r>
    </w:p>
    <w:p>
      <w:pPr>
        <w:spacing w:after="160"/>
      </w:pPr>
      <w:r>
        <w:rPr>
          <w:rFonts w:ascii="Arial" w:cs="Arial" w:eastAsia="Arial" w:hAnsi="Arial"/>
          <w:sz w:val="22"/>
          <w:szCs w:val="22"/>
        </w:rPr>
        <w:t xml:space="preserve">A. Trinity Parish's name is on all the deeds. However, Florida law recognizes the close link between a parish and a diocese. The Diocese of Central Florida therefore holds a strong claim on all the property. The claim of the national Episcopal Church derives only from a far weaker association between a diocese and the national church. Nonetheless, the Episcopal Church is asserting that claim in various places.</w:t>
      </w:r>
    </w:p>
    <w:p>
      <w:pPr>
        <w:spacing w:after="160"/>
      </w:pPr>
      <w:r>
        <w:rPr>
          <w:rFonts w:ascii="Arial" w:cs="Arial" w:eastAsia="Arial" w:hAnsi="Arial"/>
          <w:sz w:val="22"/>
          <w:szCs w:val="22"/>
        </w:rPr>
        <w:t xml:space="preserve">Q. Can we keep the property?</w:t>
      </w:r>
    </w:p>
    <w:p>
      <w:pPr>
        <w:spacing w:after="160"/>
      </w:pPr>
      <w:r>
        <w:rPr>
          <w:rFonts w:ascii="Arial" w:cs="Arial" w:eastAsia="Arial" w:hAnsi="Arial"/>
          <w:sz w:val="22"/>
          <w:szCs w:val="22"/>
        </w:rPr>
        <w:t xml:space="preserve">A. Trinity's leaders are going to do all they can to retain the use of this property. Most of it was bought and paid for within the last ten years. However, Trinity's ability to keep using the property depends much upon the generosity of Bishop Howe in future conversations.</w:t>
      </w:r>
    </w:p>
    <w:p>
      <w:pPr>
        <w:spacing w:after="160"/>
      </w:pPr>
      <w:r>
        <w:rPr>
          <w:rFonts w:ascii="Arial" w:cs="Arial" w:eastAsia="Arial" w:hAnsi="Arial"/>
          <w:sz w:val="22"/>
          <w:szCs w:val="22"/>
        </w:rPr>
        <w:t xml:space="preserve">Q. Since we paid for the property and the buildings without any help from the diocese or national church, why should we pay for it again?</w:t>
      </w:r>
    </w:p>
    <w:p>
      <w:pPr>
        <w:spacing w:after="160"/>
      </w:pPr>
      <w:r>
        <w:rPr>
          <w:rFonts w:ascii="Arial" w:cs="Arial" w:eastAsia="Arial" w:hAnsi="Arial"/>
          <w:sz w:val="22"/>
          <w:szCs w:val="22"/>
        </w:rPr>
        <w:t xml:space="preserve">A. It would seem unfair to have to pay for the property and buildings again. But paying something fair to both the parish and the diocese would be far preferable to the poor stewardship and bad witness of litigation. Such payment would also enable the diocese to continue to pursue its mission.</w:t>
      </w:r>
    </w:p>
    <w:p>
      <w:pPr>
        <w:spacing w:after="160"/>
      </w:pPr>
      <w:r>
        <w:rPr>
          <w:rFonts w:ascii="Arial" w:cs="Arial" w:eastAsia="Arial" w:hAnsi="Arial"/>
          <w:sz w:val="22"/>
          <w:szCs w:val="22"/>
        </w:rPr>
        <w:t xml:space="preserve">Q. What about pensions for the pastoral and support staffers?</w:t>
      </w:r>
    </w:p>
    <w:p>
      <w:pPr>
        <w:spacing w:after="160"/>
      </w:pPr>
      <w:r>
        <w:rPr>
          <w:rFonts w:ascii="Arial" w:cs="Arial" w:eastAsia="Arial" w:hAnsi="Arial"/>
          <w:sz w:val="22"/>
          <w:szCs w:val="22"/>
        </w:rPr>
        <w:t xml:space="preserve">A. Those who have at least five years in the pension fund are thereby fully vested. That means that when they retire they will receive the benefits due them for the time served in the Episcopal Church. That right is protected by federal law. The Episcopal Church Pension Fund is well managed and has $8 billion in assets. It is expected to remain solvent.</w:t>
      </w:r>
    </w:p>
    <w:p>
      <w:pPr>
        <w:spacing w:after="160"/>
      </w:pPr>
      <w:r>
        <w:rPr>
          <w:rFonts w:ascii="Arial" w:cs="Arial" w:eastAsia="Arial" w:hAnsi="Arial"/>
          <w:sz w:val="22"/>
          <w:szCs w:val="22"/>
        </w:rPr>
        <w:t xml:space="preserve">Q. Are we going to join a foreign Anglican province?</w:t>
      </w:r>
    </w:p>
    <w:p>
      <w:pPr>
        <w:spacing w:after="160"/>
      </w:pPr>
      <w:r>
        <w:rPr>
          <w:rFonts w:ascii="Arial" w:cs="Arial" w:eastAsia="Arial" w:hAnsi="Arial"/>
          <w:sz w:val="22"/>
          <w:szCs w:val="22"/>
        </w:rPr>
        <w:t xml:space="preserve">A. No plans have been made to do so. A number of options are emerging, including the exciting new Common Cause partnership formed in late September in Pittsburgh. The CCP is a federation of a number of Anglican bodies in North America.</w:t>
      </w:r>
    </w:p>
    <w:p>
      <w:pPr>
        <w:spacing w:after="160"/>
      </w:pPr>
      <w:r>
        <w:rPr>
          <w:rFonts w:ascii="Arial" w:cs="Arial" w:eastAsia="Arial" w:hAnsi="Arial"/>
          <w:sz w:val="22"/>
          <w:szCs w:val="22"/>
        </w:rPr>
        <w:t xml:space="preserve">Q. Will we have a bishop?</w:t>
      </w:r>
    </w:p>
    <w:p>
      <w:pPr>
        <w:spacing w:after="160"/>
      </w:pPr>
      <w:r>
        <w:rPr>
          <w:rFonts w:ascii="Arial" w:cs="Arial" w:eastAsia="Arial" w:hAnsi="Arial"/>
          <w:sz w:val="22"/>
          <w:szCs w:val="22"/>
        </w:rPr>
        <w:t xml:space="preserve">A. As Anglicans of the apostolic and catholic tradition, we want to have a bishop. How that evolves depends heavily on the answer to #9 above.</w:t>
      </w:r>
    </w:p>
    <w:p>
      <w:pPr>
        <w:spacing w:after="160"/>
      </w:pPr>
      <w:r>
        <w:rPr>
          <w:rFonts w:ascii="Arial" w:cs="Arial" w:eastAsia="Arial" w:hAnsi="Arial"/>
          <w:sz w:val="22"/>
          <w:szCs w:val="22"/>
        </w:rPr>
        <w:t xml:space="preserve">Q. What about those buried here if we were to move?</w:t>
      </w:r>
    </w:p>
    <w:p>
      <w:pPr>
        <w:spacing w:after="160"/>
      </w:pPr>
      <w:r>
        <w:rPr>
          <w:rFonts w:ascii="Arial" w:cs="Arial" w:eastAsia="Arial" w:hAnsi="Arial"/>
          <w:sz w:val="22"/>
          <w:szCs w:val="22"/>
        </w:rPr>
        <w:t xml:space="preserve">A. Again, your parish leaders are working diligently to retain the use of this property, including the remains of the faithful departed.</w:t>
      </w:r>
    </w:p>
    <w:p>
      <w:pPr>
        <w:spacing w:after="160"/>
      </w:pPr>
      <w:r>
        <w:rPr>
          <w:rFonts w:ascii="Arial" w:cs="Arial" w:eastAsia="Arial" w:hAnsi="Arial"/>
          <w:sz w:val="22"/>
          <w:szCs w:val="22"/>
        </w:rPr>
        <w:t xml:space="preserve">Q. What about those who want to remain Episcopalians?</w:t>
      </w:r>
    </w:p>
    <w:p>
      <w:pPr>
        <w:spacing w:after="160"/>
      </w:pPr>
      <w:r>
        <w:rPr>
          <w:rFonts w:ascii="Arial" w:cs="Arial" w:eastAsia="Arial" w:hAnsi="Arial"/>
          <w:sz w:val="22"/>
          <w:szCs w:val="22"/>
        </w:rPr>
        <w:t xml:space="preserve">A. Some will want to remain Episcopalian. That is a valid choice and one that will be respected.</w:t>
      </w:r>
    </w:p>
    <w:p>
      <w:pPr>
        <w:spacing w:after="160"/>
      </w:pPr>
      <w:r>
        <w:rPr>
          <w:rFonts w:ascii="Arial" w:cs="Arial" w:eastAsia="Arial" w:hAnsi="Arial"/>
          <w:sz w:val="22"/>
          <w:szCs w:val="22"/>
        </w:rPr>
        <w:t xml:space="preserve">Q. Who will make the decision for the parish?</w:t>
      </w:r>
    </w:p>
    <w:p>
      <w:pPr>
        <w:spacing w:after="160"/>
      </w:pPr>
      <w:r>
        <w:rPr>
          <w:rFonts w:ascii="Arial" w:cs="Arial" w:eastAsia="Arial" w:hAnsi="Arial"/>
          <w:sz w:val="22"/>
          <w:szCs w:val="22"/>
        </w:rPr>
        <w:t xml:space="preserve">A. The Rector cannot make that decision. Each member of the Vestry and each member of the parish will have to pray, study, and come to a decision about his future.</w:t>
      </w:r>
    </w:p>
    <w:p>
      <w:pPr>
        <w:spacing w:after="160"/>
      </w:pPr>
      <w:r>
        <w:rPr>
          <w:rFonts w:ascii="Arial" w:cs="Arial" w:eastAsia="Arial" w:hAnsi="Arial"/>
          <w:sz w:val="22"/>
          <w:szCs w:val="22"/>
        </w:rPr>
        <w:t xml:space="preserve">Q. What is our status now?</w:t>
      </w:r>
    </w:p>
    <w:p>
      <w:pPr>
        <w:spacing w:after="160"/>
      </w:pPr>
      <w:r>
        <w:rPr>
          <w:rFonts w:ascii="Arial" w:cs="Arial" w:eastAsia="Arial" w:hAnsi="Arial"/>
          <w:sz w:val="22"/>
          <w:szCs w:val="22"/>
        </w:rPr>
        <w:t xml:space="preserve">A. Our status is unchanged. We are still a church in good standing in the Episcopal Diocese of Central Florida. We honor Bishop Howe and the elected leadership of this diocese. We continue to use the Book of Common Prayer, fly the Episcopal flag, and pray for the Presiding Bishops and our bishops. The clergy are licensed as Episcopal priests.</w:t>
      </w:r>
    </w:p>
    <w:p>
      <w:pPr>
        <w:spacing w:after="160"/>
      </w:pPr>
      <w:r>
        <w:rPr>
          <w:rFonts w:ascii="Arial" w:cs="Arial" w:eastAsia="Arial" w:hAnsi="Arial"/>
          <w:sz w:val="22"/>
          <w:szCs w:val="22"/>
        </w:rPr>
        <w:t xml:space="preserve">Q. When might a realigning take place?</w:t>
      </w:r>
    </w:p>
    <w:p>
      <w:pPr>
        <w:spacing w:after="160"/>
      </w:pPr>
      <w:r>
        <w:rPr>
          <w:rFonts w:ascii="Arial" w:cs="Arial" w:eastAsia="Arial" w:hAnsi="Arial"/>
          <w:sz w:val="22"/>
          <w:szCs w:val="22"/>
        </w:rPr>
        <w:t xml:space="preserve">A. The process of realignment is shaping up differently in different states and dioceses. That makes it hard to define a time frame. Again, much depends on the conversations in the next few weeks.</w:t>
      </w:r>
    </w:p>
    <w:p>
      <w:pPr>
        <w:spacing w:after="160"/>
      </w:pPr>
      <w:r>
        <w:rPr>
          <w:rFonts w:ascii="Arial" w:cs="Arial" w:eastAsia="Arial" w:hAnsi="Arial"/>
          <w:sz w:val="22"/>
          <w:szCs w:val="22"/>
        </w:rPr>
        <w:t xml:space="preserve">Q. Can you give me a metaphor for understanding the big picture?</w:t>
      </w:r>
    </w:p>
    <w:p>
      <w:pPr>
        <w:spacing w:after="160"/>
      </w:pPr>
      <w:r>
        <w:rPr>
          <w:rFonts w:ascii="Arial" w:cs="Arial" w:eastAsia="Arial" w:hAnsi="Arial"/>
          <w:sz w:val="22"/>
          <w:szCs w:val="22"/>
        </w:rPr>
        <w:t xml:space="preserve">A. Imagine several fleets of ships steaming on the same course. The passengers and crew on board each ship of each fleet are comfortable in believing that their captain is leading them to a safe destination.</w:t>
      </w:r>
    </w:p>
    <w:p>
      <w:pPr>
        <w:spacing w:after="160"/>
      </w:pPr>
      <w:r>
        <w:rPr>
          <w:rFonts w:ascii="Arial" w:cs="Arial" w:eastAsia="Arial" w:hAnsi="Arial"/>
          <w:sz w:val="22"/>
          <w:szCs w:val="22"/>
        </w:rPr>
        <w:t xml:space="preserve">One fleet is the Episcopal Church, headed by a vice-admiral, our presiding bishop. Within that fleet are several squadrons, each headed by a rear admiral, much like a diocesan bishop. Within each squadron are a number of ships, which we call parishes, each led by a captain, whom we call rectors.</w:t>
      </w:r>
    </w:p>
    <w:p>
      <w:pPr>
        <w:spacing w:after="160"/>
      </w:pPr>
      <w:r>
        <w:rPr>
          <w:rFonts w:ascii="Arial" w:cs="Arial" w:eastAsia="Arial" w:hAnsi="Arial"/>
          <w:sz w:val="22"/>
          <w:szCs w:val="22"/>
        </w:rPr>
        <w:t xml:space="preserve">Nearby is another fleet, called the Anglican Communion.</w:t>
      </w:r>
    </w:p>
    <w:p>
      <w:pPr>
        <w:spacing w:after="160"/>
      </w:pPr>
      <w:r>
        <w:rPr>
          <w:rFonts w:ascii="Arial" w:cs="Arial" w:eastAsia="Arial" w:hAnsi="Arial"/>
          <w:sz w:val="22"/>
          <w:szCs w:val="22"/>
        </w:rPr>
        <w:t xml:space="preserve">Within the Episcopal fleet grows the perception among some rear admirals, many captains, and many more crew and passengers that the fleet is heading toward the shoals. If the fleet continues on its present heading, they believe, the entire fleet will founder and sink. Those concerned within the Episcopal fleet sound an alarm. They believe that the vice-admiral and aides will heed the alarm and turn the fleet toward safety. However, their alarm is ignored.</w:t>
      </w:r>
    </w:p>
    <w:p>
      <w:pPr>
        <w:spacing w:after="160"/>
      </w:pPr>
      <w:r>
        <w:rPr>
          <w:rFonts w:ascii="Arial" w:cs="Arial" w:eastAsia="Arial" w:hAnsi="Arial"/>
          <w:sz w:val="22"/>
          <w:szCs w:val="22"/>
        </w:rPr>
        <w:t xml:space="preserve">The concerned officers, passengers, and crew make contact with the Anglican fleet nearby. That fleet's leadership echoes their concern and warns the Episcopal fleet's leaders of the pending mortal danger. The Episcopal fleet's leaders appear concerned but do not change course. The Anglican fleet sends more warning signals by radio, semaphore, and horn. Again, the Episcopal fleet's leaders signal concern but do not change course.</w:t>
      </w:r>
    </w:p>
    <w:p>
      <w:pPr>
        <w:spacing w:after="160"/>
      </w:pPr>
      <w:r>
        <w:rPr>
          <w:rFonts w:ascii="Arial" w:cs="Arial" w:eastAsia="Arial" w:hAnsi="Arial"/>
          <w:sz w:val="22"/>
          <w:szCs w:val="22"/>
        </w:rPr>
        <w:t xml:space="preserve">The concerned officers, passengers, and crew within the Episcopal fleet are now faced with a moral dilemma. They don't own the ships on which they sail, even though they built them and provisioned them. They are under orders from the vice-admiral. However, they know for a certainty that if they continue on this present course they will lose all aboard as well as their ships.</w:t>
      </w:r>
    </w:p>
    <w:p>
      <w:pPr>
        <w:spacing w:after="160"/>
      </w:pPr>
      <w:r>
        <w:rPr>
          <w:rFonts w:ascii="Arial" w:cs="Arial" w:eastAsia="Arial" w:hAnsi="Arial"/>
          <w:sz w:val="22"/>
          <w:szCs w:val="22"/>
        </w:rPr>
        <w:t xml:space="preserve">They make their deep concerns known to the vice-admiral in every possible way. The vice-admiral seems to listen but the course does not change and the shoals are getting closer.</w:t>
      </w:r>
    </w:p>
    <w:p>
      <w:pPr>
        <w:spacing w:after="160"/>
      </w:pPr>
      <w:r>
        <w:rPr>
          <w:rFonts w:ascii="Arial" w:cs="Arial" w:eastAsia="Arial" w:hAnsi="Arial"/>
          <w:sz w:val="22"/>
          <w:szCs w:val="22"/>
        </w:rPr>
        <w:t xml:space="preserve">So the concerned officers, passengers, and crew know they must choose. They begin to seek help from the Anglican fleet standing by, which sends lifeboats to rescue passengers. The vice-admiral is deeply offended by the incursion of the Anglican lifeboats and makes threatening noises, both to the Anglicans and to the concerned officers within the Episcopal fleet. Those threats include relieving the officers of their commands, as well as boarding the various ships and taking them over.</w:t>
      </w:r>
    </w:p>
    <w:p>
      <w:pPr>
        <w:spacing w:after="160"/>
      </w:pPr>
      <w:r>
        <w:rPr>
          <w:rFonts w:ascii="Arial" w:cs="Arial" w:eastAsia="Arial" w:hAnsi="Arial"/>
          <w:sz w:val="22"/>
          <w:szCs w:val="22"/>
        </w:rPr>
        <w:t xml:space="preserve">And all this time the fleet sails closer to the shoals.</w:t>
      </w:r>
    </w:p>
    <w:p>
      <w:pPr>
        <w:spacing w:after="160"/>
      </w:pPr>
      <w:r>
        <w:rPr>
          <w:rFonts w:ascii="Arial" w:cs="Arial" w:eastAsia="Arial" w:hAnsi="Arial"/>
          <w:sz w:val="22"/>
          <w:szCs w:val="22"/>
        </w:rPr>
        <w:t xml:space="preserve">The concerned officers are worried by the demoralization they see among their crew and passengers. Some passengers have even begun to jump ship just to avoid the looming disaster.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SEVEN PARISHES ANNOUNCE EXODUS FROM DIOCESE &amp; TEC</dc:title>
  <dc:creator>VirtueOnline Archive</dc:creator>
  <cp:lastModifiedBy>Un-named</cp:lastModifiedBy>
  <cp:revision>1</cp:revision>
  <dcterms:created xsi:type="dcterms:W3CDTF">2026-04-22T11:54:37.694Z</dcterms:created>
  <dcterms:modified xsi:type="dcterms:W3CDTF">2026-04-22T11:54:37.694Z</dcterms:modified>
</cp:coreProperties>
</file>

<file path=docProps/custom.xml><?xml version="1.0" encoding="utf-8"?>
<Properties xmlns="http://schemas.openxmlformats.org/officeDocument/2006/custom-properties" xmlns:vt="http://schemas.openxmlformats.org/officeDocument/2006/docPropsVTypes"/>
</file>